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36" w:rsidRPr="00465D36" w:rsidRDefault="00924DDC" w:rsidP="00465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5D36">
        <w:rPr>
          <w:rFonts w:ascii="Times New Roman" w:hAnsi="Times New Roman" w:cs="Times New Roman"/>
          <w:b/>
          <w:sz w:val="28"/>
          <w:szCs w:val="28"/>
        </w:rPr>
        <w:t>Mr. Cass’s Marking Acronyms</w:t>
      </w:r>
      <w:r w:rsidR="00465D36" w:rsidRPr="00465D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D36" w:rsidRPr="00465D36" w:rsidRDefault="00465D36" w:rsidP="00465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36">
        <w:rPr>
          <w:rFonts w:ascii="Times New Roman" w:hAnsi="Times New Roman" w:cs="Times New Roman"/>
          <w:b/>
          <w:sz w:val="28"/>
          <w:szCs w:val="28"/>
        </w:rPr>
        <w:t xml:space="preserve">and </w:t>
      </w:r>
    </w:p>
    <w:p w:rsidR="00B21D7B" w:rsidRDefault="00465D36" w:rsidP="00465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36">
        <w:rPr>
          <w:rFonts w:ascii="Times New Roman" w:hAnsi="Times New Roman" w:cs="Times New Roman"/>
          <w:b/>
          <w:sz w:val="28"/>
          <w:szCs w:val="28"/>
        </w:rPr>
        <w:t>FRQ Command Protocols</w:t>
      </w:r>
    </w:p>
    <w:p w:rsidR="00465D36" w:rsidRPr="00465D36" w:rsidRDefault="00465D36" w:rsidP="00465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DDC" w:rsidRDefault="00924DDC" w:rsidP="00924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Objective</w:t>
      </w:r>
      <w:r>
        <w:rPr>
          <w:rFonts w:ascii="Times New Roman" w:hAnsi="Times New Roman" w:cs="Times New Roman"/>
          <w:sz w:val="28"/>
          <w:szCs w:val="28"/>
        </w:rPr>
        <w:t>:  The purpose of this guide is to clarify why you did not receive full credit for a written response on a quiz or test, formatting your heading</w:t>
      </w:r>
      <w:r w:rsidR="00426331">
        <w:rPr>
          <w:rFonts w:ascii="Times New Roman" w:hAnsi="Times New Roman" w:cs="Times New Roman"/>
          <w:sz w:val="28"/>
          <w:szCs w:val="28"/>
        </w:rPr>
        <w:t>, or formatting your FRQ (Free Response Question) responses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65D36">
        <w:rPr>
          <w:rFonts w:ascii="Times New Roman" w:hAnsi="Times New Roman" w:cs="Times New Roman"/>
          <w:sz w:val="28"/>
          <w:szCs w:val="28"/>
        </w:rPr>
        <w:t xml:space="preserve">This document will also explain “how” to obtain full credit when writing in your World History class.  </w:t>
      </w:r>
      <w:r>
        <w:rPr>
          <w:rFonts w:ascii="Times New Roman" w:hAnsi="Times New Roman" w:cs="Times New Roman"/>
          <w:sz w:val="28"/>
          <w:szCs w:val="28"/>
        </w:rPr>
        <w:t>If points are deducted, refer to this document for clarification</w:t>
      </w:r>
      <w:r w:rsidR="003E68FE">
        <w:rPr>
          <w:rFonts w:ascii="Times New Roman" w:hAnsi="Times New Roman" w:cs="Times New Roman"/>
          <w:sz w:val="28"/>
          <w:szCs w:val="28"/>
        </w:rPr>
        <w:t xml:space="preserve"> as to why you lost points.</w:t>
      </w:r>
    </w:p>
    <w:p w:rsidR="00924DDC" w:rsidRDefault="00924DDC" w:rsidP="00924D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DDC">
        <w:rPr>
          <w:rFonts w:ascii="Times New Roman" w:hAnsi="Times New Roman" w:cs="Times New Roman"/>
          <w:b/>
          <w:sz w:val="28"/>
          <w:szCs w:val="28"/>
        </w:rPr>
        <w:t>Formatting deductions:</w:t>
      </w:r>
    </w:p>
    <w:p w:rsidR="00426331" w:rsidRPr="003E68FE" w:rsidRDefault="00924DDC" w:rsidP="004263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FE">
        <w:rPr>
          <w:rFonts w:ascii="Times New Roman" w:hAnsi="Times New Roman" w:cs="Times New Roman"/>
          <w:b/>
          <w:sz w:val="24"/>
          <w:szCs w:val="24"/>
        </w:rPr>
        <w:t xml:space="preserve">NMLA </w:t>
      </w:r>
      <w:r w:rsidR="00426331" w:rsidRPr="003E68FE">
        <w:rPr>
          <w:rFonts w:ascii="Times New Roman" w:hAnsi="Times New Roman" w:cs="Times New Roman"/>
          <w:b/>
          <w:sz w:val="24"/>
          <w:szCs w:val="24"/>
        </w:rPr>
        <w:t>(NOT MLA)</w:t>
      </w:r>
      <w:r w:rsidR="00426331" w:rsidRPr="003E68FE">
        <w:rPr>
          <w:rFonts w:ascii="Times New Roman" w:hAnsi="Times New Roman" w:cs="Times New Roman"/>
          <w:sz w:val="24"/>
          <w:szCs w:val="24"/>
        </w:rPr>
        <w:t xml:space="preserve"> </w:t>
      </w:r>
      <w:r w:rsidRPr="003E68FE">
        <w:rPr>
          <w:rFonts w:ascii="Times New Roman" w:hAnsi="Times New Roman" w:cs="Times New Roman"/>
          <w:sz w:val="24"/>
          <w:szCs w:val="24"/>
        </w:rPr>
        <w:t xml:space="preserve">= Refers to your response sheet’s </w:t>
      </w:r>
      <w:r w:rsidR="00426331" w:rsidRPr="003E68FE">
        <w:rPr>
          <w:rFonts w:ascii="Times New Roman" w:hAnsi="Times New Roman" w:cs="Times New Roman"/>
          <w:sz w:val="24"/>
          <w:szCs w:val="24"/>
        </w:rPr>
        <w:t xml:space="preserve">or typed assignment’s </w:t>
      </w:r>
      <w:r w:rsidRPr="003E68FE">
        <w:rPr>
          <w:rFonts w:ascii="Times New Roman" w:hAnsi="Times New Roman" w:cs="Times New Roman"/>
          <w:sz w:val="24"/>
          <w:szCs w:val="24"/>
        </w:rPr>
        <w:t>MLA heading</w:t>
      </w:r>
      <w:r w:rsidR="00426331" w:rsidRPr="003E68FE">
        <w:rPr>
          <w:rFonts w:ascii="Times New Roman" w:hAnsi="Times New Roman" w:cs="Times New Roman"/>
          <w:sz w:val="24"/>
          <w:szCs w:val="24"/>
        </w:rPr>
        <w:t>. O</w:t>
      </w:r>
      <w:r w:rsidRPr="003E68FE">
        <w:rPr>
          <w:rFonts w:ascii="Times New Roman" w:hAnsi="Times New Roman" w:cs="Times New Roman"/>
          <w:sz w:val="24"/>
          <w:szCs w:val="24"/>
        </w:rPr>
        <w:t>ne point per error, whether something is missing</w:t>
      </w:r>
      <w:r w:rsidR="00426331" w:rsidRPr="003E68FE">
        <w:rPr>
          <w:rFonts w:ascii="Times New Roman" w:hAnsi="Times New Roman" w:cs="Times New Roman"/>
          <w:sz w:val="24"/>
          <w:szCs w:val="24"/>
        </w:rPr>
        <w:t>, spaced incorrectly,</w:t>
      </w:r>
      <w:r w:rsidRPr="003E68FE">
        <w:rPr>
          <w:rFonts w:ascii="Times New Roman" w:hAnsi="Times New Roman" w:cs="Times New Roman"/>
          <w:sz w:val="24"/>
          <w:szCs w:val="24"/>
        </w:rPr>
        <w:t xml:space="preserve"> or out of order</w:t>
      </w:r>
      <w:r w:rsidR="00426331" w:rsidRPr="003E68FE">
        <w:rPr>
          <w:rFonts w:ascii="Times New Roman" w:hAnsi="Times New Roman" w:cs="Times New Roman"/>
          <w:sz w:val="24"/>
          <w:szCs w:val="24"/>
        </w:rPr>
        <w:t xml:space="preserve"> will be deducted.</w:t>
      </w:r>
    </w:p>
    <w:p w:rsidR="00426331" w:rsidRPr="003E68FE" w:rsidRDefault="00426331" w:rsidP="0042633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331" w:rsidRPr="003E68FE" w:rsidRDefault="00426331" w:rsidP="004263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FE">
        <w:rPr>
          <w:rFonts w:ascii="Times New Roman" w:hAnsi="Times New Roman" w:cs="Times New Roman"/>
          <w:b/>
          <w:sz w:val="24"/>
          <w:szCs w:val="24"/>
        </w:rPr>
        <w:t>SE (SPACING ERROR)</w:t>
      </w:r>
      <w:r w:rsidRPr="003E68FE">
        <w:rPr>
          <w:rFonts w:ascii="Times New Roman" w:hAnsi="Times New Roman" w:cs="Times New Roman"/>
          <w:sz w:val="24"/>
          <w:szCs w:val="24"/>
        </w:rPr>
        <w:t xml:space="preserve"> = Refers to the spacing of your r</w:t>
      </w:r>
      <w:r w:rsidR="00DE54D3">
        <w:rPr>
          <w:rFonts w:ascii="Times New Roman" w:hAnsi="Times New Roman" w:cs="Times New Roman"/>
          <w:sz w:val="24"/>
          <w:szCs w:val="24"/>
        </w:rPr>
        <w:t>esponse.  FRQ responses require</w:t>
      </w:r>
      <w:r w:rsidRPr="003E68FE">
        <w:rPr>
          <w:rFonts w:ascii="Times New Roman" w:hAnsi="Times New Roman" w:cs="Times New Roman"/>
          <w:sz w:val="24"/>
          <w:szCs w:val="24"/>
        </w:rPr>
        <w:t xml:space="preserve"> a skipped line between each part. One point will be deducted for each error.</w:t>
      </w:r>
    </w:p>
    <w:p w:rsidR="00426331" w:rsidRPr="003E68FE" w:rsidRDefault="00426331" w:rsidP="004263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6331" w:rsidRDefault="000051D4" w:rsidP="000051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FE">
        <w:rPr>
          <w:rFonts w:ascii="Times New Roman" w:hAnsi="Times New Roman" w:cs="Times New Roman"/>
          <w:b/>
          <w:sz w:val="24"/>
          <w:szCs w:val="24"/>
        </w:rPr>
        <w:t>NUC (NOT UPPERCASE)</w:t>
      </w:r>
      <w:r w:rsidRPr="003E68FE">
        <w:rPr>
          <w:rFonts w:ascii="Times New Roman" w:hAnsi="Times New Roman" w:cs="Times New Roman"/>
          <w:sz w:val="24"/>
          <w:szCs w:val="24"/>
        </w:rPr>
        <w:t xml:space="preserve"> = Refers to NOT writing in uppercase letters on the multiple choice sections of tests or quizzes</w:t>
      </w:r>
      <w:r w:rsidR="00DE54D3">
        <w:rPr>
          <w:rFonts w:ascii="Times New Roman" w:hAnsi="Times New Roman" w:cs="Times New Roman"/>
          <w:sz w:val="24"/>
          <w:szCs w:val="24"/>
        </w:rPr>
        <w:t>, AND, spelling a proper noun (country, person, event, etc…) with a lowercase first letter</w:t>
      </w:r>
      <w:r w:rsidRPr="003E68FE">
        <w:rPr>
          <w:rFonts w:ascii="Times New Roman" w:hAnsi="Times New Roman" w:cs="Times New Roman"/>
          <w:sz w:val="24"/>
          <w:szCs w:val="24"/>
        </w:rPr>
        <w:t>. One point will be deducted for this overall error – not every question.</w:t>
      </w:r>
    </w:p>
    <w:p w:rsidR="003E68FE" w:rsidRPr="003E68FE" w:rsidRDefault="003E68FE" w:rsidP="003E6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1D4" w:rsidRDefault="000051D4" w:rsidP="000051D4">
      <w:pPr>
        <w:rPr>
          <w:rFonts w:ascii="Times New Roman" w:hAnsi="Times New Roman" w:cs="Times New Roman"/>
          <w:b/>
          <w:sz w:val="28"/>
          <w:szCs w:val="28"/>
        </w:rPr>
      </w:pPr>
      <w:r w:rsidRPr="000051D4">
        <w:rPr>
          <w:rFonts w:ascii="Times New Roman" w:hAnsi="Times New Roman" w:cs="Times New Roman"/>
          <w:b/>
          <w:sz w:val="28"/>
          <w:szCs w:val="28"/>
        </w:rPr>
        <w:t>Writing deductions</w:t>
      </w:r>
      <w:r w:rsidR="003E68FE">
        <w:rPr>
          <w:rFonts w:ascii="Times New Roman" w:hAnsi="Times New Roman" w:cs="Times New Roman"/>
          <w:b/>
          <w:sz w:val="28"/>
          <w:szCs w:val="28"/>
        </w:rPr>
        <w:t xml:space="preserve"> and commands</w:t>
      </w:r>
      <w:r w:rsidRPr="000051D4">
        <w:rPr>
          <w:rFonts w:ascii="Times New Roman" w:hAnsi="Times New Roman" w:cs="Times New Roman"/>
          <w:b/>
          <w:sz w:val="28"/>
          <w:szCs w:val="28"/>
        </w:rPr>
        <w:t>:</w:t>
      </w:r>
      <w:r w:rsidR="003E6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8FE" w:rsidRPr="003E68FE">
        <w:rPr>
          <w:rFonts w:ascii="Times New Roman" w:hAnsi="Times New Roman" w:cs="Times New Roman"/>
          <w:sz w:val="28"/>
          <w:szCs w:val="28"/>
        </w:rPr>
        <w:t>LIST, IDENTIFY, EXPLAIN, DESCRIBE, DEFINE</w:t>
      </w:r>
    </w:p>
    <w:p w:rsidR="00465D36" w:rsidRPr="003E68FE" w:rsidRDefault="00465D36" w:rsidP="000051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FE">
        <w:rPr>
          <w:rFonts w:ascii="Times New Roman" w:hAnsi="Times New Roman" w:cs="Times New Roman"/>
          <w:b/>
          <w:sz w:val="24"/>
          <w:szCs w:val="24"/>
        </w:rPr>
        <w:t>NS (NO STEM)</w:t>
      </w:r>
      <w:r w:rsidRPr="003E68FE">
        <w:rPr>
          <w:rFonts w:ascii="Times New Roman" w:hAnsi="Times New Roman" w:cs="Times New Roman"/>
          <w:sz w:val="24"/>
          <w:szCs w:val="24"/>
        </w:rPr>
        <w:t xml:space="preserve"> = Refers to not incorporating the STEM of the question within your response</w:t>
      </w:r>
      <w:r w:rsidR="00DE54D3">
        <w:rPr>
          <w:rFonts w:ascii="Times New Roman" w:hAnsi="Times New Roman" w:cs="Times New Roman"/>
          <w:sz w:val="24"/>
          <w:szCs w:val="24"/>
        </w:rPr>
        <w:t>,</w:t>
      </w:r>
      <w:r w:rsidRPr="003E68FE">
        <w:rPr>
          <w:rFonts w:ascii="Times New Roman" w:hAnsi="Times New Roman" w:cs="Times New Roman"/>
          <w:sz w:val="24"/>
          <w:szCs w:val="24"/>
        </w:rPr>
        <w:t xml:space="preserve"> including a question with a “List” command.</w:t>
      </w:r>
    </w:p>
    <w:p w:rsidR="00DE148E" w:rsidRPr="003E68FE" w:rsidRDefault="00DE148E" w:rsidP="00DE148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331" w:rsidRPr="003E68FE" w:rsidRDefault="00426331" w:rsidP="000051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FE">
        <w:rPr>
          <w:rFonts w:ascii="Times New Roman" w:hAnsi="Times New Roman" w:cs="Times New Roman"/>
          <w:b/>
          <w:sz w:val="24"/>
          <w:szCs w:val="24"/>
        </w:rPr>
        <w:t>LE</w:t>
      </w:r>
      <w:r w:rsidRPr="003E68FE">
        <w:rPr>
          <w:rFonts w:ascii="Times New Roman" w:hAnsi="Times New Roman" w:cs="Times New Roman"/>
          <w:sz w:val="24"/>
          <w:szCs w:val="24"/>
        </w:rPr>
        <w:t xml:space="preserve"> </w:t>
      </w:r>
      <w:r w:rsidRPr="003E68FE">
        <w:rPr>
          <w:rFonts w:ascii="Times New Roman" w:hAnsi="Times New Roman" w:cs="Times New Roman"/>
          <w:b/>
          <w:sz w:val="24"/>
          <w:szCs w:val="24"/>
        </w:rPr>
        <w:t xml:space="preserve">(LIST ERROR) </w:t>
      </w:r>
      <w:r w:rsidRPr="003E68FE">
        <w:rPr>
          <w:rFonts w:ascii="Times New Roman" w:hAnsi="Times New Roman" w:cs="Times New Roman"/>
          <w:sz w:val="24"/>
          <w:szCs w:val="24"/>
        </w:rPr>
        <w:t>= Refe</w:t>
      </w:r>
      <w:r w:rsidR="00465D36" w:rsidRPr="003E68FE">
        <w:rPr>
          <w:rFonts w:ascii="Times New Roman" w:hAnsi="Times New Roman" w:cs="Times New Roman"/>
          <w:sz w:val="24"/>
          <w:szCs w:val="24"/>
        </w:rPr>
        <w:t>rs to the</w:t>
      </w:r>
      <w:r w:rsidRPr="003E68FE">
        <w:rPr>
          <w:rFonts w:ascii="Times New Roman" w:hAnsi="Times New Roman" w:cs="Times New Roman"/>
          <w:sz w:val="24"/>
          <w:szCs w:val="24"/>
        </w:rPr>
        <w:t xml:space="preserve"> FRQ’s writing command, LIST.  Your list may be inaccurate</w:t>
      </w:r>
      <w:r w:rsidR="00AD6B35" w:rsidRPr="003E68FE">
        <w:rPr>
          <w:rFonts w:ascii="Times New Roman" w:hAnsi="Times New Roman" w:cs="Times New Roman"/>
          <w:sz w:val="24"/>
          <w:szCs w:val="24"/>
        </w:rPr>
        <w:t>, incomplete,</w:t>
      </w:r>
      <w:r w:rsidRPr="003E68FE">
        <w:rPr>
          <w:rFonts w:ascii="Times New Roman" w:hAnsi="Times New Roman" w:cs="Times New Roman"/>
          <w:sz w:val="24"/>
          <w:szCs w:val="24"/>
        </w:rPr>
        <w:t xml:space="preserve"> or out of order.</w:t>
      </w:r>
    </w:p>
    <w:p w:rsidR="00DE148E" w:rsidRPr="003E68FE" w:rsidRDefault="00DE148E" w:rsidP="00DE1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B2A" w:rsidRPr="003E68FE" w:rsidRDefault="000051D4" w:rsidP="00465D36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E68FE">
        <w:rPr>
          <w:rFonts w:ascii="Times New Roman" w:hAnsi="Times New Roman" w:cs="Times New Roman"/>
          <w:b/>
          <w:sz w:val="24"/>
          <w:szCs w:val="24"/>
        </w:rPr>
        <w:t>NID (NOT IDENTIFIED)</w:t>
      </w:r>
      <w:r w:rsidR="00465D36" w:rsidRPr="003E68FE">
        <w:rPr>
          <w:sz w:val="24"/>
          <w:szCs w:val="24"/>
        </w:rPr>
        <w:t xml:space="preserve"> = </w:t>
      </w:r>
      <w:r w:rsidR="00465D36" w:rsidRPr="003E68FE">
        <w:rPr>
          <w:rFonts w:ascii="Times New Roman" w:hAnsi="Times New Roman" w:cs="Times New Roman"/>
          <w:sz w:val="24"/>
          <w:szCs w:val="24"/>
        </w:rPr>
        <w:t xml:space="preserve">Refers to the FRQ writing command, IDENTIFY.  </w:t>
      </w:r>
      <w:r w:rsidR="00AD6B35" w:rsidRPr="003E68FE">
        <w:rPr>
          <w:rFonts w:ascii="Times New Roman" w:hAnsi="Times New Roman" w:cs="Times New Roman"/>
          <w:sz w:val="24"/>
          <w:szCs w:val="24"/>
        </w:rPr>
        <w:t xml:space="preserve">Simply put, </w:t>
      </w:r>
      <w:r w:rsidR="00465D36" w:rsidRPr="003E68FE">
        <w:rPr>
          <w:rFonts w:ascii="Times New Roman" w:hAnsi="Times New Roman" w:cs="Times New Roman"/>
          <w:sz w:val="24"/>
          <w:szCs w:val="24"/>
        </w:rPr>
        <w:t>identify by name the people, place, or event(s), in the question and provide a brief reason for their or its significance in a sentence</w:t>
      </w:r>
      <w:r w:rsidR="00AD6B35" w:rsidRPr="003E68FE">
        <w:rPr>
          <w:rFonts w:ascii="Times New Roman" w:hAnsi="Times New Roman" w:cs="Times New Roman"/>
          <w:sz w:val="24"/>
          <w:szCs w:val="24"/>
        </w:rPr>
        <w:t xml:space="preserve"> or two.</w:t>
      </w:r>
    </w:p>
    <w:p w:rsidR="00DE148E" w:rsidRPr="003E68FE" w:rsidRDefault="00DE148E" w:rsidP="00DE148E">
      <w:pPr>
        <w:spacing w:after="0"/>
        <w:jc w:val="both"/>
        <w:rPr>
          <w:sz w:val="24"/>
          <w:szCs w:val="24"/>
        </w:rPr>
      </w:pPr>
    </w:p>
    <w:p w:rsidR="00DE148E" w:rsidRPr="003E68FE" w:rsidRDefault="00465D36" w:rsidP="000051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FE">
        <w:rPr>
          <w:rFonts w:ascii="Times New Roman" w:hAnsi="Times New Roman" w:cs="Times New Roman"/>
          <w:b/>
          <w:sz w:val="24"/>
          <w:szCs w:val="24"/>
        </w:rPr>
        <w:t>NE (NOT EXPLAINED)</w:t>
      </w:r>
      <w:r w:rsidRPr="003E68FE">
        <w:rPr>
          <w:rFonts w:ascii="Times New Roman" w:hAnsi="Times New Roman" w:cs="Times New Roman"/>
          <w:sz w:val="24"/>
          <w:szCs w:val="24"/>
        </w:rPr>
        <w:t xml:space="preserve"> = Refers to the FRQ writing command, EXPLAIN</w:t>
      </w:r>
      <w:r w:rsidR="00DE148E" w:rsidRPr="003E68FE">
        <w:rPr>
          <w:rFonts w:ascii="Times New Roman" w:hAnsi="Times New Roman" w:cs="Times New Roman"/>
          <w:sz w:val="24"/>
          <w:szCs w:val="24"/>
        </w:rPr>
        <w:t xml:space="preserve"> and IDENTIFY AND EXPLAIN</w:t>
      </w:r>
      <w:r w:rsidRPr="003E68FE">
        <w:rPr>
          <w:rFonts w:ascii="Times New Roman" w:hAnsi="Times New Roman" w:cs="Times New Roman"/>
          <w:sz w:val="24"/>
          <w:szCs w:val="24"/>
        </w:rPr>
        <w:t>. For full credit</w:t>
      </w:r>
      <w:r w:rsidR="00AD6B35" w:rsidRPr="003E68FE">
        <w:rPr>
          <w:rFonts w:ascii="Times New Roman" w:hAnsi="Times New Roman" w:cs="Times New Roman"/>
          <w:sz w:val="24"/>
          <w:szCs w:val="24"/>
        </w:rPr>
        <w:t xml:space="preserve"> your response</w:t>
      </w:r>
      <w:r w:rsidRPr="003E68FE">
        <w:rPr>
          <w:rFonts w:ascii="Times New Roman" w:hAnsi="Times New Roman" w:cs="Times New Roman"/>
          <w:sz w:val="24"/>
          <w:szCs w:val="24"/>
        </w:rPr>
        <w:t xml:space="preserve"> should:</w:t>
      </w:r>
      <w:r w:rsidRPr="003E68FE">
        <w:rPr>
          <w:sz w:val="24"/>
          <w:szCs w:val="24"/>
        </w:rPr>
        <w:t xml:space="preserve"> </w:t>
      </w:r>
    </w:p>
    <w:p w:rsidR="00AD6B35" w:rsidRPr="003E68FE" w:rsidRDefault="00DE148E" w:rsidP="00AD6B3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FE">
        <w:rPr>
          <w:rFonts w:ascii="Times New Roman" w:hAnsi="Times New Roman" w:cs="Times New Roman"/>
          <w:sz w:val="24"/>
          <w:szCs w:val="24"/>
        </w:rPr>
        <w:t>Identify by name the people, place, or event(s) in the questions then p</w:t>
      </w:r>
      <w:r w:rsidR="00465D36" w:rsidRPr="003E68FE">
        <w:rPr>
          <w:rFonts w:ascii="Times New Roman" w:hAnsi="Times New Roman" w:cs="Times New Roman"/>
          <w:sz w:val="24"/>
          <w:szCs w:val="24"/>
        </w:rPr>
        <w:t xml:space="preserve">rovide a brief reason of who, what, where, when, why, and how people, places or situations are, is, were, </w:t>
      </w:r>
      <w:r w:rsidRPr="003E68FE">
        <w:rPr>
          <w:rFonts w:ascii="Times New Roman" w:hAnsi="Times New Roman" w:cs="Times New Roman"/>
          <w:sz w:val="24"/>
          <w:szCs w:val="24"/>
        </w:rPr>
        <w:t>or will be affected. Next, p</w:t>
      </w:r>
      <w:r w:rsidR="00465D36" w:rsidRPr="003E68FE">
        <w:rPr>
          <w:rFonts w:ascii="Times New Roman" w:hAnsi="Times New Roman" w:cs="Times New Roman"/>
          <w:sz w:val="24"/>
          <w:szCs w:val="24"/>
        </w:rPr>
        <w:t xml:space="preserve">rovide a brief reason for how the phenomenon was </w:t>
      </w:r>
      <w:r w:rsidRPr="003E68FE">
        <w:rPr>
          <w:rFonts w:ascii="Times New Roman" w:hAnsi="Times New Roman" w:cs="Times New Roman"/>
          <w:sz w:val="24"/>
          <w:szCs w:val="24"/>
        </w:rPr>
        <w:t>caused.</w:t>
      </w:r>
      <w:r w:rsidR="00465D36" w:rsidRPr="003E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B35" w:rsidRPr="003E68FE" w:rsidRDefault="00AD6B35" w:rsidP="00AD6B35">
      <w:pPr>
        <w:pStyle w:val="ListParagraph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26331" w:rsidRDefault="00DE148E" w:rsidP="00AD6B3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8FE">
        <w:rPr>
          <w:rFonts w:ascii="Times New Roman" w:hAnsi="Times New Roman" w:cs="Times New Roman"/>
          <w:sz w:val="24"/>
          <w:szCs w:val="24"/>
        </w:rPr>
        <w:t>Explain when, why, how, and what happe</w:t>
      </w:r>
      <w:r w:rsidR="00AD6B35" w:rsidRPr="003E68FE">
        <w:rPr>
          <w:rFonts w:ascii="Times New Roman" w:hAnsi="Times New Roman" w:cs="Times New Roman"/>
          <w:sz w:val="24"/>
          <w:szCs w:val="24"/>
        </w:rPr>
        <w:t>ned as well as its effects and p</w:t>
      </w:r>
      <w:r w:rsidRPr="003E68FE">
        <w:rPr>
          <w:rFonts w:ascii="Times New Roman" w:hAnsi="Times New Roman" w:cs="Times New Roman"/>
          <w:sz w:val="24"/>
          <w:szCs w:val="24"/>
        </w:rPr>
        <w:t>rovide factual, accurate information about the topic asked.</w:t>
      </w:r>
    </w:p>
    <w:p w:rsidR="003E68FE" w:rsidRPr="00DE54D3" w:rsidRDefault="003E68FE" w:rsidP="00DE5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8FE" w:rsidRPr="003E68FE" w:rsidRDefault="003E68FE" w:rsidP="003E68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8FE">
        <w:rPr>
          <w:rFonts w:ascii="Times New Roman" w:hAnsi="Times New Roman" w:cs="Times New Roman"/>
          <w:b/>
          <w:sz w:val="24"/>
          <w:szCs w:val="24"/>
        </w:rPr>
        <w:t>NDF (NOT DEFINED)</w:t>
      </w:r>
      <w:r w:rsidRPr="003E68FE">
        <w:rPr>
          <w:rFonts w:ascii="Times New Roman" w:hAnsi="Times New Roman" w:cs="Times New Roman"/>
          <w:sz w:val="24"/>
          <w:szCs w:val="24"/>
        </w:rPr>
        <w:t xml:space="preserve"> = Refers to the FRQ writing command, DEFINE.  This will be marked on responses that do not accurately define a term.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FE">
        <w:rPr>
          <w:rFonts w:ascii="Times New Roman" w:hAnsi="Times New Roman" w:cs="Times New Roman"/>
          <w:sz w:val="24"/>
          <w:szCs w:val="24"/>
        </w:rPr>
        <w:t>Simply include the STEM of the question and define the term.</w:t>
      </w:r>
    </w:p>
    <w:p w:rsidR="003E68FE" w:rsidRPr="003E68FE" w:rsidRDefault="003E68FE" w:rsidP="003E6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8FE" w:rsidRPr="003E68FE" w:rsidRDefault="003E68FE" w:rsidP="003E6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8FE" w:rsidRPr="003E68FE" w:rsidRDefault="003E68FE" w:rsidP="000051D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4DDC" w:rsidRPr="003E68FE" w:rsidRDefault="00DE148E" w:rsidP="00DE14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8FE">
        <w:rPr>
          <w:rFonts w:ascii="Times New Roman" w:hAnsi="Times New Roman" w:cs="Times New Roman"/>
          <w:b/>
          <w:sz w:val="24"/>
          <w:szCs w:val="24"/>
        </w:rPr>
        <w:t>ND (NOT DESCRIBED)</w:t>
      </w:r>
      <w:r w:rsidRPr="003E68FE">
        <w:rPr>
          <w:rFonts w:ascii="Times New Roman" w:hAnsi="Times New Roman" w:cs="Times New Roman"/>
          <w:sz w:val="24"/>
          <w:szCs w:val="24"/>
        </w:rPr>
        <w:t xml:space="preserve"> = Refers to the FRQ writing command, DESCRIBE.  For full credit your r</w:t>
      </w:r>
      <w:r w:rsidR="00AD6B35" w:rsidRPr="003E68FE">
        <w:rPr>
          <w:rFonts w:ascii="Times New Roman" w:hAnsi="Times New Roman" w:cs="Times New Roman"/>
          <w:sz w:val="24"/>
          <w:szCs w:val="24"/>
        </w:rPr>
        <w:t>esponse</w:t>
      </w:r>
      <w:r w:rsidRPr="003E68FE">
        <w:rPr>
          <w:rFonts w:ascii="Times New Roman" w:hAnsi="Times New Roman" w:cs="Times New Roman"/>
          <w:sz w:val="24"/>
          <w:szCs w:val="24"/>
        </w:rPr>
        <w:t xml:space="preserve"> should:</w:t>
      </w:r>
    </w:p>
    <w:p w:rsidR="00DE148E" w:rsidRPr="003E68FE" w:rsidRDefault="00DE148E" w:rsidP="00DE148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8FE">
        <w:rPr>
          <w:rFonts w:ascii="Times New Roman" w:hAnsi="Times New Roman" w:cs="Times New Roman"/>
          <w:sz w:val="24"/>
          <w:szCs w:val="24"/>
        </w:rPr>
        <w:t xml:space="preserve">Your response should describe to your reader the characteristics of what is being asked in the FRQ. </w:t>
      </w:r>
    </w:p>
    <w:p w:rsidR="00AD6B35" w:rsidRPr="003E68FE" w:rsidRDefault="00AD6B35" w:rsidP="00AD6B35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CC1A0A" w:rsidRDefault="00AD6B35" w:rsidP="00CC1A0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8FE">
        <w:rPr>
          <w:rFonts w:ascii="Times New Roman" w:hAnsi="Times New Roman" w:cs="Times New Roman"/>
          <w:sz w:val="24"/>
          <w:szCs w:val="24"/>
        </w:rPr>
        <w:t>You could be asked</w:t>
      </w:r>
      <w:r w:rsidR="00DE148E" w:rsidRPr="003E68FE">
        <w:rPr>
          <w:rFonts w:ascii="Times New Roman" w:hAnsi="Times New Roman" w:cs="Times New Roman"/>
          <w:sz w:val="24"/>
          <w:szCs w:val="24"/>
        </w:rPr>
        <w:t xml:space="preserve"> to describe a person or s</w:t>
      </w:r>
      <w:r w:rsidRPr="003E68FE">
        <w:rPr>
          <w:rFonts w:ascii="Times New Roman" w:hAnsi="Times New Roman" w:cs="Times New Roman"/>
          <w:sz w:val="24"/>
          <w:szCs w:val="24"/>
        </w:rPr>
        <w:t>ituation</w:t>
      </w:r>
      <w:r w:rsidR="00DE148E" w:rsidRPr="003E68FE">
        <w:rPr>
          <w:rFonts w:ascii="Times New Roman" w:hAnsi="Times New Roman" w:cs="Times New Roman"/>
          <w:sz w:val="24"/>
          <w:szCs w:val="24"/>
        </w:rPr>
        <w:t>. A general rul</w:t>
      </w:r>
      <w:r w:rsidRPr="003E68FE">
        <w:rPr>
          <w:rFonts w:ascii="Times New Roman" w:hAnsi="Times New Roman" w:cs="Times New Roman"/>
          <w:sz w:val="24"/>
          <w:szCs w:val="24"/>
        </w:rPr>
        <w:t>e of thumb is to describe an event with causes and effects,</w:t>
      </w:r>
      <w:r w:rsidR="00BD7168" w:rsidRPr="003E68FE">
        <w:rPr>
          <w:rFonts w:ascii="Times New Roman" w:hAnsi="Times New Roman" w:cs="Times New Roman"/>
          <w:sz w:val="24"/>
          <w:szCs w:val="24"/>
        </w:rPr>
        <w:t xml:space="preserve"> with the</w:t>
      </w:r>
      <w:r w:rsidRPr="003E68FE">
        <w:rPr>
          <w:rFonts w:ascii="Times New Roman" w:hAnsi="Times New Roman" w:cs="Times New Roman"/>
          <w:sz w:val="24"/>
          <w:szCs w:val="24"/>
        </w:rPr>
        <w:t xml:space="preserve"> people</w:t>
      </w:r>
      <w:r w:rsidR="00BD7168" w:rsidRPr="003E68FE">
        <w:rPr>
          <w:rFonts w:ascii="Times New Roman" w:hAnsi="Times New Roman" w:cs="Times New Roman"/>
          <w:sz w:val="24"/>
          <w:szCs w:val="24"/>
        </w:rPr>
        <w:t xml:space="preserve"> involved and </w:t>
      </w:r>
      <w:r w:rsidRPr="003E68FE">
        <w:rPr>
          <w:rFonts w:ascii="Times New Roman" w:hAnsi="Times New Roman" w:cs="Times New Roman"/>
          <w:sz w:val="24"/>
          <w:szCs w:val="24"/>
        </w:rPr>
        <w:t>the significance of their actions. In essence, offer an account of what happened, who made it happen, what caused it and what effects occurred. Paint a word picture.</w:t>
      </w:r>
    </w:p>
    <w:p w:rsidR="00CC1A0A" w:rsidRPr="00CC1A0A" w:rsidRDefault="00CC1A0A" w:rsidP="00CC1A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A0A" w:rsidRPr="00CC1A0A" w:rsidRDefault="00CC1A0A" w:rsidP="007E44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A0A">
        <w:rPr>
          <w:rFonts w:ascii="Times New Roman" w:hAnsi="Times New Roman" w:cs="Times New Roman"/>
          <w:sz w:val="24"/>
          <w:szCs w:val="24"/>
        </w:rPr>
        <w:t xml:space="preserve">A “Describe” command needs a “because…” statement.  You can’t just write, “Culture contributes to the distribution of diversity in many ways and is a global force that unites countries and people.”  There needs to be a “because…,” or “For example…” </w:t>
      </w:r>
    </w:p>
    <w:p w:rsidR="00CC1A0A" w:rsidRPr="003E68FE" w:rsidRDefault="00CC1A0A" w:rsidP="00CC1A0A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D6B35" w:rsidRPr="00CC1A0A" w:rsidRDefault="00521E18" w:rsidP="00521E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A0A">
        <w:rPr>
          <w:rFonts w:ascii="Times New Roman" w:hAnsi="Times New Roman" w:cs="Times New Roman"/>
          <w:b/>
          <w:sz w:val="24"/>
          <w:szCs w:val="24"/>
        </w:rPr>
        <w:t>VG (VAGUE)</w:t>
      </w:r>
      <w:r>
        <w:rPr>
          <w:rFonts w:ascii="Times New Roman" w:hAnsi="Times New Roman" w:cs="Times New Roman"/>
          <w:sz w:val="24"/>
          <w:szCs w:val="24"/>
        </w:rPr>
        <w:t xml:space="preserve"> = Refers to a response to any EXPLAIN or DESCRIBE command that is vague.  Vague </w:t>
      </w:r>
      <w:r w:rsidR="00CC1A0A">
        <w:rPr>
          <w:rFonts w:ascii="Times New Roman" w:hAnsi="Times New Roman" w:cs="Times New Roman"/>
          <w:sz w:val="24"/>
          <w:szCs w:val="24"/>
        </w:rPr>
        <w:t xml:space="preserve">simply </w:t>
      </w:r>
      <w:r>
        <w:rPr>
          <w:rFonts w:ascii="Times New Roman" w:hAnsi="Times New Roman" w:cs="Times New Roman"/>
          <w:sz w:val="24"/>
          <w:szCs w:val="24"/>
        </w:rPr>
        <w:t xml:space="preserve">means </w:t>
      </w:r>
      <w:r w:rsidR="00CC1A0A">
        <w:rPr>
          <w:rFonts w:ascii="Times New Roman" w:hAnsi="Times New Roman" w:cs="Times New Roman"/>
          <w:sz w:val="24"/>
          <w:szCs w:val="24"/>
        </w:rPr>
        <w:t>your response lacks clarity, specifics, was hastily written</w:t>
      </w:r>
      <w:r w:rsidR="00CC1A0A" w:rsidRPr="00CC1A0A">
        <w:rPr>
          <w:rFonts w:ascii="Times New Roman" w:hAnsi="Times New Roman" w:cs="Times New Roman"/>
          <w:sz w:val="24"/>
          <w:szCs w:val="24"/>
        </w:rPr>
        <w:t xml:space="preserve">, is </w:t>
      </w:r>
      <w:r w:rsidR="00CC1A0A" w:rsidRPr="00CC1A0A">
        <w:rPr>
          <w:rFonts w:ascii="Times New Roman" w:hAnsi="Times New Roman" w:cs="Times New Roman"/>
          <w:color w:val="000000"/>
          <w:sz w:val="24"/>
          <w:szCs w:val="24"/>
        </w:rPr>
        <w:t>not clear in meaning or expression</w:t>
      </w:r>
      <w:r w:rsidR="00CC1A0A">
        <w:rPr>
          <w:rFonts w:ascii="Times New Roman" w:hAnsi="Times New Roman" w:cs="Times New Roman"/>
          <w:color w:val="000000"/>
          <w:sz w:val="24"/>
          <w:szCs w:val="24"/>
        </w:rPr>
        <w:t xml:space="preserve"> and demonstrates a level of uncertainty.</w:t>
      </w:r>
    </w:p>
    <w:sectPr w:rsidR="00AD6B35" w:rsidRPr="00CC1A0A" w:rsidSect="003E6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675"/>
    <w:multiLevelType w:val="hybridMultilevel"/>
    <w:tmpl w:val="52AE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3AF8"/>
    <w:multiLevelType w:val="hybridMultilevel"/>
    <w:tmpl w:val="61E28FEC"/>
    <w:lvl w:ilvl="0" w:tplc="EF46CE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3F0613"/>
    <w:multiLevelType w:val="hybridMultilevel"/>
    <w:tmpl w:val="3AF2D1BC"/>
    <w:lvl w:ilvl="0" w:tplc="9CE6A0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970CA9"/>
    <w:multiLevelType w:val="hybridMultilevel"/>
    <w:tmpl w:val="3D00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72409"/>
    <w:multiLevelType w:val="hybridMultilevel"/>
    <w:tmpl w:val="687E2F8A"/>
    <w:lvl w:ilvl="0" w:tplc="44362A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63B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A78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6E1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03D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82E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E8C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9C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843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0B75B2"/>
    <w:multiLevelType w:val="hybridMultilevel"/>
    <w:tmpl w:val="5CA4900E"/>
    <w:lvl w:ilvl="0" w:tplc="09509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26E63"/>
    <w:multiLevelType w:val="hybridMultilevel"/>
    <w:tmpl w:val="6FDE04E2"/>
    <w:lvl w:ilvl="0" w:tplc="C13CAF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DC"/>
    <w:rsid w:val="000051D4"/>
    <w:rsid w:val="00197F1C"/>
    <w:rsid w:val="00313B2A"/>
    <w:rsid w:val="003E68FE"/>
    <w:rsid w:val="00426331"/>
    <w:rsid w:val="00465D36"/>
    <w:rsid w:val="00521E18"/>
    <w:rsid w:val="00924DDC"/>
    <w:rsid w:val="00AD6B35"/>
    <w:rsid w:val="00B21D7B"/>
    <w:rsid w:val="00BD7168"/>
    <w:rsid w:val="00CC1A0A"/>
    <w:rsid w:val="00DE148E"/>
    <w:rsid w:val="00D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01486-1949-41D9-B8BD-95A1B11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8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FSW</dc:creator>
  <cp:keywords/>
  <dc:description/>
  <cp:lastModifiedBy>Bertrand Cass</cp:lastModifiedBy>
  <cp:revision>2</cp:revision>
  <cp:lastPrinted>2019-07-14T15:33:00Z</cp:lastPrinted>
  <dcterms:created xsi:type="dcterms:W3CDTF">2019-07-14T15:34:00Z</dcterms:created>
  <dcterms:modified xsi:type="dcterms:W3CDTF">2019-07-14T15:34:00Z</dcterms:modified>
</cp:coreProperties>
</file>