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EC1" w:rsidRPr="009D6EC1" w:rsidRDefault="009D6EC1" w:rsidP="009D6EC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D6EC1">
        <w:rPr>
          <w:rFonts w:ascii="Times New Roman" w:hAnsi="Times New Roman"/>
          <w:b/>
          <w:color w:val="000000"/>
          <w:sz w:val="28"/>
          <w:szCs w:val="28"/>
        </w:rPr>
        <w:t>Is Globalization the New Form of Imperialism?</w:t>
      </w:r>
    </w:p>
    <w:p w:rsidR="009D6EC1" w:rsidRDefault="009D6EC1" w:rsidP="009D6EC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9D6EC1">
        <w:rPr>
          <w:rFonts w:ascii="Times New Roman" w:hAnsi="Times New Roman"/>
          <w:b/>
          <w:color w:val="000000"/>
          <w:sz w:val="28"/>
          <w:szCs w:val="28"/>
        </w:rPr>
        <w:t>Scoring Rubric</w:t>
      </w:r>
    </w:p>
    <w:p w:rsidR="002338DF" w:rsidRPr="009D6EC1" w:rsidRDefault="002338DF" w:rsidP="009D6EC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40 Points </w:t>
      </w:r>
    </w:p>
    <w:p w:rsidR="009D6EC1" w:rsidRPr="009D6EC1" w:rsidRDefault="009D6EC1" w:rsidP="009D6EC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116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420"/>
        <w:gridCol w:w="4230"/>
      </w:tblGrid>
      <w:tr w:rsidR="009D6EC1" w:rsidRPr="009D6EC1" w:rsidTr="007A4A4B">
        <w:trPr>
          <w:trHeight w:val="225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6EC1" w:rsidRPr="009D6EC1" w:rsidRDefault="009D6EC1" w:rsidP="007C73C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6EC1">
              <w:rPr>
                <w:rFonts w:ascii="Times New Roman" w:hAnsi="Times New Roman"/>
                <w:b/>
                <w:sz w:val="28"/>
                <w:szCs w:val="28"/>
              </w:rPr>
              <w:t>Level of Achievement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D6EC1" w:rsidRPr="009D6EC1" w:rsidRDefault="00845030" w:rsidP="007C73C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Writing and Presentation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9D6EC1" w:rsidRPr="009D6EC1" w:rsidRDefault="00845030" w:rsidP="007C73C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Reasoning and </w:t>
            </w:r>
            <w:r w:rsidR="009D6EC1" w:rsidRPr="009D6EC1">
              <w:rPr>
                <w:rFonts w:ascii="Times New Roman" w:hAnsi="Times New Roman"/>
                <w:b/>
                <w:sz w:val="28"/>
                <w:szCs w:val="28"/>
              </w:rPr>
              <w:t>Argumentation</w:t>
            </w:r>
          </w:p>
        </w:tc>
      </w:tr>
      <w:tr w:rsidR="009D6EC1" w:rsidRPr="009D6EC1" w:rsidTr="007A4A4B">
        <w:trPr>
          <w:trHeight w:val="2145"/>
        </w:trPr>
        <w:tc>
          <w:tcPr>
            <w:tcW w:w="35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6EC1" w:rsidRPr="009D6EC1" w:rsidRDefault="002338DF" w:rsidP="007C73C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Exemplary (4</w:t>
            </w:r>
            <w:r w:rsidR="009D6EC1" w:rsidRPr="009D6EC1">
              <w:rPr>
                <w:rFonts w:ascii="Times New Roman" w:hAnsi="Times New Roman"/>
                <w:b/>
                <w:sz w:val="28"/>
                <w:szCs w:val="28"/>
              </w:rPr>
              <w:t>0 pts.)</w:t>
            </w:r>
          </w:p>
        </w:tc>
        <w:tc>
          <w:tcPr>
            <w:tcW w:w="3420" w:type="dxa"/>
            <w:tcBorders>
              <w:top w:val="single" w:sz="12" w:space="0" w:color="auto"/>
              <w:left w:val="nil"/>
            </w:tcBorders>
          </w:tcPr>
          <w:p w:rsidR="009D6EC1" w:rsidRPr="009D6EC1" w:rsidRDefault="009D6EC1" w:rsidP="009D6EC1">
            <w:pPr>
              <w:numPr>
                <w:ilvl w:val="0"/>
                <w:numId w:val="1"/>
              </w:numPr>
              <w:ind w:left="138"/>
              <w:rPr>
                <w:rFonts w:ascii="Times New Roman" w:hAnsi="Times New Roman"/>
                <w:sz w:val="28"/>
                <w:szCs w:val="28"/>
              </w:rPr>
            </w:pPr>
            <w:r w:rsidRPr="009D6EC1">
              <w:rPr>
                <w:rFonts w:ascii="Times New Roman" w:hAnsi="Times New Roman"/>
                <w:sz w:val="28"/>
                <w:szCs w:val="28"/>
              </w:rPr>
              <w:t>Provides a clear and thorough introduction and background</w:t>
            </w:r>
          </w:p>
          <w:p w:rsidR="009D6EC1" w:rsidRPr="009D6EC1" w:rsidRDefault="009D6EC1" w:rsidP="009D6EC1">
            <w:pPr>
              <w:numPr>
                <w:ilvl w:val="0"/>
                <w:numId w:val="1"/>
              </w:numPr>
              <w:ind w:left="138"/>
              <w:rPr>
                <w:rFonts w:ascii="Times New Roman" w:hAnsi="Times New Roman"/>
                <w:sz w:val="28"/>
                <w:szCs w:val="28"/>
              </w:rPr>
            </w:pPr>
            <w:r w:rsidRPr="009D6EC1">
              <w:rPr>
                <w:rFonts w:ascii="Times New Roman" w:hAnsi="Times New Roman"/>
                <w:sz w:val="28"/>
                <w:szCs w:val="28"/>
              </w:rPr>
              <w:t>Addresses the question</w:t>
            </w:r>
          </w:p>
          <w:p w:rsidR="009D6EC1" w:rsidRPr="009D6EC1" w:rsidRDefault="009D6EC1" w:rsidP="009D6EC1">
            <w:pPr>
              <w:numPr>
                <w:ilvl w:val="0"/>
                <w:numId w:val="1"/>
              </w:numPr>
              <w:ind w:left="138"/>
              <w:rPr>
                <w:rFonts w:ascii="Times New Roman" w:hAnsi="Times New Roman"/>
                <w:sz w:val="28"/>
                <w:szCs w:val="28"/>
              </w:rPr>
            </w:pPr>
            <w:r w:rsidRPr="009D6EC1">
              <w:rPr>
                <w:rFonts w:ascii="Times New Roman" w:hAnsi="Times New Roman"/>
                <w:sz w:val="28"/>
                <w:szCs w:val="28"/>
              </w:rPr>
              <w:t>Presents arguments in a logical order</w:t>
            </w:r>
          </w:p>
          <w:p w:rsidR="009D6EC1" w:rsidRPr="009D6EC1" w:rsidRDefault="009D6EC1" w:rsidP="009D6EC1">
            <w:pPr>
              <w:numPr>
                <w:ilvl w:val="0"/>
                <w:numId w:val="1"/>
              </w:numPr>
              <w:ind w:left="138"/>
              <w:rPr>
                <w:rFonts w:ascii="Times New Roman" w:hAnsi="Times New Roman"/>
                <w:sz w:val="28"/>
                <w:szCs w:val="28"/>
              </w:rPr>
            </w:pPr>
            <w:r w:rsidRPr="009D6EC1">
              <w:rPr>
                <w:rFonts w:ascii="Times New Roman" w:hAnsi="Times New Roman"/>
                <w:sz w:val="28"/>
                <w:szCs w:val="28"/>
              </w:rPr>
              <w:t>Uses acceptable style and grammar (no errors)</w:t>
            </w:r>
          </w:p>
          <w:p w:rsidR="009D6EC1" w:rsidRPr="009D6EC1" w:rsidRDefault="009D6EC1" w:rsidP="007C73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12" w:space="0" w:color="auto"/>
            </w:tcBorders>
          </w:tcPr>
          <w:p w:rsidR="009D6EC1" w:rsidRPr="009D6EC1" w:rsidRDefault="009D6EC1" w:rsidP="009D6EC1">
            <w:pPr>
              <w:numPr>
                <w:ilvl w:val="0"/>
                <w:numId w:val="1"/>
              </w:numPr>
              <w:ind w:left="138"/>
              <w:rPr>
                <w:rFonts w:ascii="Times New Roman" w:hAnsi="Times New Roman"/>
                <w:sz w:val="28"/>
                <w:szCs w:val="28"/>
              </w:rPr>
            </w:pPr>
            <w:r w:rsidRPr="009D6EC1">
              <w:rPr>
                <w:rFonts w:ascii="Times New Roman" w:hAnsi="Times New Roman"/>
                <w:sz w:val="28"/>
                <w:szCs w:val="28"/>
              </w:rPr>
              <w:t>Demonstrates an accurate and complete understanding of the question</w:t>
            </w:r>
          </w:p>
          <w:p w:rsidR="009D6EC1" w:rsidRDefault="009D6EC1" w:rsidP="009D6EC1">
            <w:pPr>
              <w:numPr>
                <w:ilvl w:val="0"/>
                <w:numId w:val="1"/>
              </w:numPr>
              <w:ind w:left="138"/>
              <w:rPr>
                <w:rFonts w:ascii="Times New Roman" w:hAnsi="Times New Roman"/>
                <w:sz w:val="28"/>
                <w:szCs w:val="28"/>
              </w:rPr>
            </w:pPr>
            <w:r w:rsidRPr="009D6EC1">
              <w:rPr>
                <w:rFonts w:ascii="Times New Roman" w:hAnsi="Times New Roman"/>
                <w:sz w:val="28"/>
                <w:szCs w:val="28"/>
              </w:rPr>
              <w:t>Uses several arg</w:t>
            </w:r>
            <w:r w:rsidR="007A4A4B">
              <w:rPr>
                <w:rFonts w:ascii="Times New Roman" w:hAnsi="Times New Roman"/>
                <w:sz w:val="28"/>
                <w:szCs w:val="28"/>
              </w:rPr>
              <w:t xml:space="preserve">uments and </w:t>
            </w:r>
            <w:r w:rsidRPr="009D6EC1">
              <w:rPr>
                <w:rFonts w:ascii="Times New Roman" w:hAnsi="Times New Roman"/>
                <w:sz w:val="28"/>
                <w:szCs w:val="28"/>
              </w:rPr>
              <w:t xml:space="preserve">examples, </w:t>
            </w:r>
            <w:r w:rsidR="007A4A4B">
              <w:rPr>
                <w:rFonts w:ascii="Times New Roman" w:hAnsi="Times New Roman"/>
                <w:sz w:val="28"/>
                <w:szCs w:val="28"/>
              </w:rPr>
              <w:t>data that support opinions and/or conclusions</w:t>
            </w:r>
          </w:p>
          <w:p w:rsidR="009D6EC1" w:rsidRPr="007A4A4B" w:rsidRDefault="007A4A4B" w:rsidP="007A4A4B">
            <w:pPr>
              <w:numPr>
                <w:ilvl w:val="0"/>
                <w:numId w:val="1"/>
              </w:numPr>
              <w:ind w:left="13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Cites sources and uses quotes efficiently and correctly</w:t>
            </w:r>
          </w:p>
        </w:tc>
      </w:tr>
      <w:tr w:rsidR="009D6EC1" w:rsidRPr="009D6EC1" w:rsidTr="007A4A4B">
        <w:trPr>
          <w:trHeight w:val="1410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6EC1" w:rsidRPr="009D6EC1" w:rsidRDefault="002338DF" w:rsidP="007C73C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Proficient (32</w:t>
            </w:r>
            <w:r w:rsidR="009D6EC1" w:rsidRPr="009D6EC1">
              <w:rPr>
                <w:rFonts w:ascii="Times New Roman" w:hAnsi="Times New Roman"/>
                <w:b/>
                <w:sz w:val="28"/>
                <w:szCs w:val="28"/>
              </w:rPr>
              <w:t xml:space="preserve"> pts.)</w:t>
            </w:r>
          </w:p>
        </w:tc>
        <w:tc>
          <w:tcPr>
            <w:tcW w:w="3420" w:type="dxa"/>
            <w:tcBorders>
              <w:left w:val="nil"/>
            </w:tcBorders>
          </w:tcPr>
          <w:p w:rsidR="009D6EC1" w:rsidRPr="009D6EC1" w:rsidRDefault="009D6EC1" w:rsidP="009D6EC1">
            <w:pPr>
              <w:numPr>
                <w:ilvl w:val="0"/>
                <w:numId w:val="1"/>
              </w:numPr>
              <w:ind w:left="138"/>
              <w:rPr>
                <w:rFonts w:ascii="Times New Roman" w:hAnsi="Times New Roman"/>
                <w:sz w:val="28"/>
                <w:szCs w:val="28"/>
              </w:rPr>
            </w:pPr>
            <w:r w:rsidRPr="009D6EC1">
              <w:rPr>
                <w:rFonts w:ascii="Times New Roman" w:hAnsi="Times New Roman"/>
                <w:sz w:val="28"/>
                <w:szCs w:val="28"/>
              </w:rPr>
              <w:t>Combination of above traits, but less consistently represented (1-2 errors)</w:t>
            </w:r>
          </w:p>
          <w:p w:rsidR="009D6EC1" w:rsidRPr="009D6EC1" w:rsidRDefault="009D6EC1" w:rsidP="009D6EC1">
            <w:pPr>
              <w:numPr>
                <w:ilvl w:val="0"/>
                <w:numId w:val="1"/>
              </w:numPr>
              <w:ind w:left="138"/>
              <w:rPr>
                <w:rFonts w:ascii="Times New Roman" w:hAnsi="Times New Roman"/>
                <w:sz w:val="28"/>
                <w:szCs w:val="28"/>
              </w:rPr>
            </w:pPr>
            <w:r w:rsidRPr="009D6EC1">
              <w:rPr>
                <w:rFonts w:ascii="Times New Roman" w:hAnsi="Times New Roman"/>
                <w:sz w:val="28"/>
                <w:szCs w:val="28"/>
              </w:rPr>
              <w:t>Same as above but less thorough, still accurate</w:t>
            </w:r>
          </w:p>
          <w:p w:rsidR="009D6EC1" w:rsidRPr="009D6EC1" w:rsidRDefault="009D6EC1" w:rsidP="007C73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</w:tcPr>
          <w:p w:rsidR="009D6EC1" w:rsidRDefault="009D6EC1" w:rsidP="009D6EC1">
            <w:pPr>
              <w:numPr>
                <w:ilvl w:val="0"/>
                <w:numId w:val="1"/>
              </w:numPr>
              <w:ind w:left="138"/>
              <w:rPr>
                <w:rFonts w:ascii="Times New Roman" w:hAnsi="Times New Roman"/>
                <w:sz w:val="28"/>
                <w:szCs w:val="28"/>
              </w:rPr>
            </w:pPr>
            <w:r w:rsidRPr="009D6EC1">
              <w:rPr>
                <w:rFonts w:ascii="Times New Roman" w:hAnsi="Times New Roman"/>
                <w:sz w:val="28"/>
                <w:szCs w:val="28"/>
              </w:rPr>
              <w:t xml:space="preserve">Uses only one argument and example that supports </w:t>
            </w:r>
            <w:r w:rsidR="007A4A4B">
              <w:rPr>
                <w:rFonts w:ascii="Times New Roman" w:hAnsi="Times New Roman"/>
                <w:sz w:val="28"/>
                <w:szCs w:val="28"/>
              </w:rPr>
              <w:t>opinion/</w:t>
            </w:r>
            <w:r w:rsidRPr="009D6EC1">
              <w:rPr>
                <w:rFonts w:ascii="Times New Roman" w:hAnsi="Times New Roman"/>
                <w:sz w:val="28"/>
                <w:szCs w:val="28"/>
              </w:rPr>
              <w:t>conclusion</w:t>
            </w:r>
            <w:r w:rsidR="007A4A4B">
              <w:rPr>
                <w:rFonts w:ascii="Times New Roman" w:hAnsi="Times New Roman"/>
                <w:sz w:val="28"/>
                <w:szCs w:val="28"/>
              </w:rPr>
              <w:t>s</w:t>
            </w:r>
          </w:p>
          <w:p w:rsidR="007A4A4B" w:rsidRPr="009D6EC1" w:rsidRDefault="007A4A4B" w:rsidP="007A4A4B">
            <w:pPr>
              <w:numPr>
                <w:ilvl w:val="0"/>
                <w:numId w:val="1"/>
              </w:numPr>
              <w:ind w:left="13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Cites sources and uses quotes efficiently and correctly</w:t>
            </w:r>
          </w:p>
          <w:p w:rsidR="007A4A4B" w:rsidRPr="009D6EC1" w:rsidRDefault="007A4A4B" w:rsidP="007A4A4B">
            <w:pPr>
              <w:ind w:left="138"/>
              <w:rPr>
                <w:rFonts w:ascii="Times New Roman" w:hAnsi="Times New Roman"/>
                <w:sz w:val="28"/>
                <w:szCs w:val="28"/>
              </w:rPr>
            </w:pPr>
          </w:p>
          <w:p w:rsidR="009D6EC1" w:rsidRPr="009D6EC1" w:rsidRDefault="009D6EC1" w:rsidP="007C73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EC1" w:rsidRPr="009D6EC1" w:rsidTr="007A4A4B">
        <w:trPr>
          <w:trHeight w:val="2355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6EC1" w:rsidRPr="009D6EC1" w:rsidRDefault="002338DF" w:rsidP="007C73C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Satisfactory (24</w:t>
            </w:r>
            <w:r w:rsidR="009D6EC1" w:rsidRPr="009D6EC1">
              <w:rPr>
                <w:rFonts w:ascii="Times New Roman" w:hAnsi="Times New Roman"/>
                <w:b/>
                <w:sz w:val="28"/>
                <w:szCs w:val="28"/>
              </w:rPr>
              <w:t xml:space="preserve"> pts.)</w:t>
            </w:r>
          </w:p>
        </w:tc>
        <w:tc>
          <w:tcPr>
            <w:tcW w:w="3420" w:type="dxa"/>
            <w:tcBorders>
              <w:left w:val="nil"/>
            </w:tcBorders>
          </w:tcPr>
          <w:p w:rsidR="009D6EC1" w:rsidRPr="009D6EC1" w:rsidRDefault="009D6EC1" w:rsidP="009D6EC1">
            <w:pPr>
              <w:numPr>
                <w:ilvl w:val="0"/>
                <w:numId w:val="1"/>
              </w:numPr>
              <w:ind w:left="138"/>
              <w:rPr>
                <w:rFonts w:ascii="Times New Roman" w:hAnsi="Times New Roman"/>
                <w:sz w:val="28"/>
                <w:szCs w:val="28"/>
              </w:rPr>
            </w:pPr>
            <w:r w:rsidRPr="009D6EC1">
              <w:rPr>
                <w:rFonts w:ascii="Times New Roman" w:hAnsi="Times New Roman"/>
                <w:sz w:val="28"/>
                <w:szCs w:val="28"/>
              </w:rPr>
              <w:t xml:space="preserve">Does not address the question explicitly, though does so </w:t>
            </w:r>
            <w:r w:rsidR="007A4A4B" w:rsidRPr="009D6EC1">
              <w:rPr>
                <w:rFonts w:ascii="Times New Roman" w:hAnsi="Times New Roman"/>
                <w:sz w:val="28"/>
                <w:szCs w:val="28"/>
              </w:rPr>
              <w:t>vaguely</w:t>
            </w:r>
          </w:p>
          <w:p w:rsidR="009D6EC1" w:rsidRPr="009D6EC1" w:rsidRDefault="009D6EC1" w:rsidP="009D6EC1">
            <w:pPr>
              <w:numPr>
                <w:ilvl w:val="0"/>
                <w:numId w:val="1"/>
              </w:numPr>
              <w:ind w:left="138"/>
              <w:rPr>
                <w:rFonts w:ascii="Times New Roman" w:hAnsi="Times New Roman"/>
                <w:sz w:val="28"/>
                <w:szCs w:val="28"/>
              </w:rPr>
            </w:pPr>
            <w:r w:rsidRPr="009D6EC1">
              <w:rPr>
                <w:rFonts w:ascii="Times New Roman" w:hAnsi="Times New Roman"/>
                <w:sz w:val="28"/>
                <w:szCs w:val="28"/>
              </w:rPr>
              <w:t>States a somewhat relevant argument</w:t>
            </w:r>
          </w:p>
          <w:p w:rsidR="009D6EC1" w:rsidRPr="009D6EC1" w:rsidRDefault="009D6EC1" w:rsidP="009D6EC1">
            <w:pPr>
              <w:numPr>
                <w:ilvl w:val="0"/>
                <w:numId w:val="1"/>
              </w:numPr>
              <w:ind w:left="138"/>
              <w:rPr>
                <w:rFonts w:ascii="Times New Roman" w:hAnsi="Times New Roman"/>
                <w:sz w:val="28"/>
                <w:szCs w:val="28"/>
              </w:rPr>
            </w:pPr>
            <w:r w:rsidRPr="009D6EC1">
              <w:rPr>
                <w:rFonts w:ascii="Times New Roman" w:hAnsi="Times New Roman"/>
                <w:sz w:val="28"/>
                <w:szCs w:val="28"/>
              </w:rPr>
              <w:t>Uses adequate style and grammar (more than 2 errors)</w:t>
            </w:r>
          </w:p>
          <w:p w:rsidR="009D6EC1" w:rsidRPr="009D6EC1" w:rsidRDefault="009D6EC1" w:rsidP="007C73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</w:tcPr>
          <w:p w:rsidR="009D6EC1" w:rsidRPr="009D6EC1" w:rsidRDefault="009D6EC1" w:rsidP="009D6EC1">
            <w:pPr>
              <w:numPr>
                <w:ilvl w:val="0"/>
                <w:numId w:val="1"/>
              </w:numPr>
              <w:ind w:left="138"/>
              <w:rPr>
                <w:rFonts w:ascii="Times New Roman" w:hAnsi="Times New Roman"/>
                <w:sz w:val="28"/>
                <w:szCs w:val="28"/>
              </w:rPr>
            </w:pPr>
            <w:r w:rsidRPr="009D6EC1">
              <w:rPr>
                <w:rFonts w:ascii="Times New Roman" w:hAnsi="Times New Roman"/>
                <w:sz w:val="28"/>
                <w:szCs w:val="28"/>
              </w:rPr>
              <w:t xml:space="preserve">Demonstrates minimal understanding of question, </w:t>
            </w:r>
            <w:r w:rsidR="007A4A4B">
              <w:rPr>
                <w:rFonts w:ascii="Times New Roman" w:hAnsi="Times New Roman"/>
                <w:sz w:val="28"/>
                <w:szCs w:val="28"/>
              </w:rPr>
              <w:t xml:space="preserve">yet </w:t>
            </w:r>
            <w:r w:rsidRPr="009D6EC1">
              <w:rPr>
                <w:rFonts w:ascii="Times New Roman" w:hAnsi="Times New Roman"/>
                <w:sz w:val="28"/>
                <w:szCs w:val="28"/>
              </w:rPr>
              <w:t>still accurate</w:t>
            </w:r>
          </w:p>
          <w:p w:rsidR="009D6EC1" w:rsidRDefault="009D6EC1" w:rsidP="009D6EC1">
            <w:pPr>
              <w:numPr>
                <w:ilvl w:val="0"/>
                <w:numId w:val="1"/>
              </w:numPr>
              <w:ind w:left="138"/>
              <w:rPr>
                <w:rFonts w:ascii="Times New Roman" w:hAnsi="Times New Roman"/>
                <w:sz w:val="28"/>
                <w:szCs w:val="28"/>
              </w:rPr>
            </w:pPr>
            <w:r w:rsidRPr="009D6EC1">
              <w:rPr>
                <w:rFonts w:ascii="Times New Roman" w:hAnsi="Times New Roman"/>
                <w:sz w:val="28"/>
                <w:szCs w:val="28"/>
              </w:rPr>
              <w:t>Uses a small subset of possible ideas for support of the argument.</w:t>
            </w:r>
          </w:p>
          <w:p w:rsidR="007A4A4B" w:rsidRPr="009D6EC1" w:rsidRDefault="007A4A4B" w:rsidP="007A4A4B">
            <w:pPr>
              <w:numPr>
                <w:ilvl w:val="0"/>
                <w:numId w:val="1"/>
              </w:numPr>
              <w:ind w:left="13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Does not cite sources and </w:t>
            </w:r>
            <w:r>
              <w:rPr>
                <w:rFonts w:ascii="Times New Roman" w:hAnsi="Times New Roman"/>
                <w:sz w:val="28"/>
                <w:szCs w:val="28"/>
              </w:rPr>
              <w:t>quotes efficiently and</w:t>
            </w:r>
            <w:r>
              <w:rPr>
                <w:rFonts w:ascii="Times New Roman" w:hAnsi="Times New Roman"/>
                <w:sz w:val="28"/>
                <w:szCs w:val="28"/>
              </w:rPr>
              <w:t>/or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correctly</w:t>
            </w:r>
          </w:p>
          <w:p w:rsidR="007A4A4B" w:rsidRPr="009D6EC1" w:rsidRDefault="007A4A4B" w:rsidP="007A4A4B">
            <w:pPr>
              <w:ind w:left="138"/>
              <w:rPr>
                <w:rFonts w:ascii="Times New Roman" w:hAnsi="Times New Roman"/>
                <w:sz w:val="28"/>
                <w:szCs w:val="28"/>
              </w:rPr>
            </w:pPr>
          </w:p>
          <w:p w:rsidR="009D6EC1" w:rsidRPr="009D6EC1" w:rsidRDefault="009D6EC1" w:rsidP="007C73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EC1" w:rsidRPr="009D6EC1" w:rsidTr="007A4A4B">
        <w:trPr>
          <w:trHeight w:val="1665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6EC1" w:rsidRPr="009D6EC1" w:rsidRDefault="002338DF" w:rsidP="007C73C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Inadequate/Needs Improvement (16</w:t>
            </w:r>
            <w:r w:rsidR="009D6EC1" w:rsidRPr="009D6EC1">
              <w:rPr>
                <w:rFonts w:ascii="Times New Roman" w:hAnsi="Times New Roman"/>
                <w:b/>
                <w:sz w:val="28"/>
                <w:szCs w:val="28"/>
              </w:rPr>
              <w:t xml:space="preserve"> pts.)</w:t>
            </w:r>
          </w:p>
        </w:tc>
        <w:tc>
          <w:tcPr>
            <w:tcW w:w="3420" w:type="dxa"/>
            <w:tcBorders>
              <w:left w:val="nil"/>
            </w:tcBorders>
          </w:tcPr>
          <w:p w:rsidR="009D6EC1" w:rsidRPr="009D6EC1" w:rsidRDefault="009D6EC1" w:rsidP="009D6EC1">
            <w:pPr>
              <w:numPr>
                <w:ilvl w:val="0"/>
                <w:numId w:val="1"/>
              </w:numPr>
              <w:ind w:left="138"/>
              <w:rPr>
                <w:rFonts w:ascii="Times New Roman" w:hAnsi="Times New Roman"/>
                <w:sz w:val="28"/>
                <w:szCs w:val="28"/>
              </w:rPr>
            </w:pPr>
            <w:r w:rsidRPr="009D6EC1">
              <w:rPr>
                <w:rFonts w:ascii="Times New Roman" w:hAnsi="Times New Roman"/>
                <w:sz w:val="28"/>
                <w:szCs w:val="28"/>
              </w:rPr>
              <w:t>Does not address the question</w:t>
            </w:r>
          </w:p>
          <w:p w:rsidR="009D6EC1" w:rsidRPr="009D6EC1" w:rsidRDefault="009D6EC1" w:rsidP="009D6EC1">
            <w:pPr>
              <w:numPr>
                <w:ilvl w:val="0"/>
                <w:numId w:val="1"/>
              </w:numPr>
              <w:ind w:left="138"/>
              <w:rPr>
                <w:rFonts w:ascii="Times New Roman" w:hAnsi="Times New Roman"/>
                <w:sz w:val="28"/>
                <w:szCs w:val="28"/>
              </w:rPr>
            </w:pPr>
            <w:r w:rsidRPr="009D6EC1">
              <w:rPr>
                <w:rFonts w:ascii="Times New Roman" w:hAnsi="Times New Roman"/>
                <w:sz w:val="28"/>
                <w:szCs w:val="28"/>
              </w:rPr>
              <w:t>States no relevant arguments</w:t>
            </w:r>
          </w:p>
          <w:p w:rsidR="009D6EC1" w:rsidRPr="009D6EC1" w:rsidRDefault="009D6EC1" w:rsidP="009D6EC1">
            <w:pPr>
              <w:numPr>
                <w:ilvl w:val="0"/>
                <w:numId w:val="1"/>
              </w:numPr>
              <w:ind w:left="138"/>
              <w:rPr>
                <w:rFonts w:ascii="Times New Roman" w:hAnsi="Times New Roman"/>
                <w:sz w:val="28"/>
                <w:szCs w:val="28"/>
              </w:rPr>
            </w:pPr>
            <w:r w:rsidRPr="009D6EC1">
              <w:rPr>
                <w:rFonts w:ascii="Times New Roman" w:hAnsi="Times New Roman"/>
                <w:sz w:val="28"/>
                <w:szCs w:val="28"/>
              </w:rPr>
              <w:t>Is not clearly or logically organized</w:t>
            </w:r>
          </w:p>
          <w:p w:rsidR="009D6EC1" w:rsidRPr="009D6EC1" w:rsidRDefault="009D6EC1" w:rsidP="009D6EC1">
            <w:pPr>
              <w:numPr>
                <w:ilvl w:val="0"/>
                <w:numId w:val="1"/>
              </w:numPr>
              <w:ind w:left="138"/>
              <w:rPr>
                <w:rFonts w:ascii="Times New Roman" w:hAnsi="Times New Roman"/>
                <w:sz w:val="28"/>
                <w:szCs w:val="28"/>
              </w:rPr>
            </w:pPr>
            <w:r w:rsidRPr="009D6EC1">
              <w:rPr>
                <w:rFonts w:ascii="Times New Roman" w:hAnsi="Times New Roman"/>
                <w:sz w:val="28"/>
                <w:szCs w:val="28"/>
              </w:rPr>
              <w:t>Fails to use acceptable style and grammar</w:t>
            </w:r>
          </w:p>
          <w:p w:rsidR="009D6EC1" w:rsidRPr="009D6EC1" w:rsidRDefault="009D6EC1" w:rsidP="007C73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</w:tcPr>
          <w:p w:rsidR="007A4A4B" w:rsidRDefault="009D6EC1" w:rsidP="007A4A4B">
            <w:pPr>
              <w:numPr>
                <w:ilvl w:val="0"/>
                <w:numId w:val="1"/>
              </w:numPr>
              <w:ind w:left="138"/>
              <w:rPr>
                <w:rFonts w:ascii="Times New Roman" w:hAnsi="Times New Roman"/>
                <w:sz w:val="28"/>
                <w:szCs w:val="28"/>
              </w:rPr>
            </w:pPr>
            <w:r w:rsidRPr="009D6EC1">
              <w:rPr>
                <w:rFonts w:ascii="Times New Roman" w:hAnsi="Times New Roman"/>
                <w:sz w:val="28"/>
                <w:szCs w:val="28"/>
              </w:rPr>
              <w:t>Does not demonstrate understanding of the question, inaccurate</w:t>
            </w:r>
          </w:p>
          <w:p w:rsidR="007A4A4B" w:rsidRPr="007A4A4B" w:rsidRDefault="009D6EC1" w:rsidP="007A4A4B">
            <w:pPr>
              <w:numPr>
                <w:ilvl w:val="0"/>
                <w:numId w:val="1"/>
              </w:numPr>
              <w:ind w:left="138"/>
              <w:rPr>
                <w:rFonts w:ascii="Times New Roman" w:hAnsi="Times New Roman"/>
                <w:sz w:val="28"/>
                <w:szCs w:val="28"/>
              </w:rPr>
            </w:pPr>
            <w:r w:rsidRPr="007A4A4B">
              <w:rPr>
                <w:rFonts w:ascii="Times New Roman" w:hAnsi="Times New Roman"/>
                <w:sz w:val="28"/>
                <w:szCs w:val="28"/>
              </w:rPr>
              <w:t>Does not provide evidence to support response to the question</w:t>
            </w:r>
            <w:r w:rsidR="007A4A4B" w:rsidRPr="007A4A4B">
              <w:rPr>
                <w:rFonts w:ascii="Times New Roman" w:hAnsi="Times New Roman"/>
                <w:sz w:val="28"/>
                <w:szCs w:val="28"/>
              </w:rPr>
              <w:t xml:space="preserve"> or </w:t>
            </w:r>
            <w:r w:rsidR="007A4A4B" w:rsidRPr="007A4A4B">
              <w:rPr>
                <w:rFonts w:ascii="Times New Roman" w:hAnsi="Times New Roman"/>
                <w:sz w:val="28"/>
                <w:szCs w:val="28"/>
              </w:rPr>
              <w:t>cite sources and quotes efficiently and/or correctly</w:t>
            </w:r>
          </w:p>
          <w:p w:rsidR="009D6EC1" w:rsidRDefault="009D6EC1" w:rsidP="007A4A4B">
            <w:pPr>
              <w:ind w:left="138"/>
              <w:rPr>
                <w:rFonts w:ascii="Times New Roman" w:hAnsi="Times New Roman"/>
                <w:sz w:val="28"/>
                <w:szCs w:val="28"/>
              </w:rPr>
            </w:pPr>
          </w:p>
          <w:p w:rsidR="007A4A4B" w:rsidRPr="009D6EC1" w:rsidRDefault="007A4A4B" w:rsidP="007A4A4B">
            <w:pPr>
              <w:ind w:left="138"/>
              <w:rPr>
                <w:rFonts w:ascii="Times New Roman" w:hAnsi="Times New Roman"/>
                <w:sz w:val="28"/>
                <w:szCs w:val="28"/>
              </w:rPr>
            </w:pPr>
          </w:p>
          <w:p w:rsidR="009D6EC1" w:rsidRPr="009D6EC1" w:rsidRDefault="009D6EC1" w:rsidP="007C73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EC1" w:rsidRPr="009D6EC1" w:rsidTr="007A4A4B">
        <w:trPr>
          <w:trHeight w:val="225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6EC1" w:rsidRPr="009D6EC1" w:rsidRDefault="009D6EC1" w:rsidP="007C73C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6EC1">
              <w:rPr>
                <w:rFonts w:ascii="Times New Roman" w:hAnsi="Times New Roman"/>
                <w:b/>
                <w:sz w:val="28"/>
                <w:szCs w:val="28"/>
              </w:rPr>
              <w:t>No Answer (0 pts.)</w:t>
            </w:r>
          </w:p>
        </w:tc>
        <w:tc>
          <w:tcPr>
            <w:tcW w:w="3420" w:type="dxa"/>
            <w:tcBorders>
              <w:left w:val="nil"/>
              <w:bottom w:val="single" w:sz="12" w:space="0" w:color="auto"/>
            </w:tcBorders>
          </w:tcPr>
          <w:p w:rsidR="009D6EC1" w:rsidRPr="009D6EC1" w:rsidRDefault="009D6EC1" w:rsidP="007C73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bottom w:val="single" w:sz="12" w:space="0" w:color="auto"/>
            </w:tcBorders>
          </w:tcPr>
          <w:p w:rsidR="009D6EC1" w:rsidRPr="009D6EC1" w:rsidRDefault="009D6EC1" w:rsidP="007C73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6EC1" w:rsidRPr="009D6EC1" w:rsidRDefault="009D6EC1" w:rsidP="009D6EC1">
      <w:pPr>
        <w:rPr>
          <w:rFonts w:ascii="Times New Roman" w:hAnsi="Times New Roman"/>
          <w:sz w:val="28"/>
          <w:szCs w:val="28"/>
        </w:rPr>
      </w:pPr>
    </w:p>
    <w:p w:rsidR="009D6EC1" w:rsidRPr="009D6EC1" w:rsidRDefault="009D6EC1" w:rsidP="009D6EC1">
      <w:pPr>
        <w:rPr>
          <w:rFonts w:ascii="Times New Roman" w:hAnsi="Times New Roman"/>
          <w:sz w:val="28"/>
          <w:szCs w:val="28"/>
        </w:rPr>
      </w:pPr>
    </w:p>
    <w:p w:rsidR="00B7323F" w:rsidRPr="009D6EC1" w:rsidRDefault="009D6EC1" w:rsidP="009D6EC1">
      <w:pPr>
        <w:rPr>
          <w:rFonts w:ascii="Times New Roman" w:hAnsi="Times New Roman"/>
          <w:sz w:val="28"/>
          <w:szCs w:val="28"/>
        </w:rPr>
      </w:pPr>
      <w:r w:rsidRPr="009D6EC1">
        <w:rPr>
          <w:rFonts w:ascii="Times New Roman" w:hAnsi="Times New Roman"/>
          <w:b/>
          <w:sz w:val="28"/>
          <w:szCs w:val="28"/>
        </w:rPr>
        <w:br w:type="page"/>
      </w:r>
    </w:p>
    <w:sectPr w:rsidR="00B7323F" w:rsidRPr="009D6EC1" w:rsidSect="009D6E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44"/>
        <w:lvlJc w:val="left"/>
        <w:pPr>
          <w:ind w:left="0" w:hanging="14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EC1"/>
    <w:rsid w:val="002338DF"/>
    <w:rsid w:val="006A5BE2"/>
    <w:rsid w:val="00725038"/>
    <w:rsid w:val="007A4A4B"/>
    <w:rsid w:val="00845030"/>
    <w:rsid w:val="009D6EC1"/>
    <w:rsid w:val="00B7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EC1"/>
    <w:rPr>
      <w:rFonts w:ascii="Times" w:eastAsia="Times New Roman" w:hAnsi="Time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03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503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503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50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50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503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503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503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503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503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503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503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503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503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503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503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503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503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2503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2503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503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2503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25038"/>
    <w:rPr>
      <w:b/>
      <w:bCs/>
    </w:rPr>
  </w:style>
  <w:style w:type="character" w:styleId="Emphasis">
    <w:name w:val="Emphasis"/>
    <w:basedOn w:val="DefaultParagraphFont"/>
    <w:uiPriority w:val="20"/>
    <w:qFormat/>
    <w:rsid w:val="0072503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25038"/>
    <w:rPr>
      <w:szCs w:val="32"/>
    </w:rPr>
  </w:style>
  <w:style w:type="paragraph" w:styleId="ListParagraph">
    <w:name w:val="List Paragraph"/>
    <w:basedOn w:val="Normal"/>
    <w:uiPriority w:val="34"/>
    <w:qFormat/>
    <w:rsid w:val="0072503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503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2503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503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5038"/>
    <w:rPr>
      <w:b/>
      <w:i/>
      <w:sz w:val="24"/>
    </w:rPr>
  </w:style>
  <w:style w:type="character" w:styleId="SubtleEmphasis">
    <w:name w:val="Subtle Emphasis"/>
    <w:uiPriority w:val="19"/>
    <w:qFormat/>
    <w:rsid w:val="0072503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2503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2503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2503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2503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503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EC1"/>
    <w:rPr>
      <w:rFonts w:ascii="Times" w:eastAsia="Times New Roman" w:hAnsi="Time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03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503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503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50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50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503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503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503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503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503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503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503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503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503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503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503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503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503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2503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2503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503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2503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25038"/>
    <w:rPr>
      <w:b/>
      <w:bCs/>
    </w:rPr>
  </w:style>
  <w:style w:type="character" w:styleId="Emphasis">
    <w:name w:val="Emphasis"/>
    <w:basedOn w:val="DefaultParagraphFont"/>
    <w:uiPriority w:val="20"/>
    <w:qFormat/>
    <w:rsid w:val="0072503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25038"/>
    <w:rPr>
      <w:szCs w:val="32"/>
    </w:rPr>
  </w:style>
  <w:style w:type="paragraph" w:styleId="ListParagraph">
    <w:name w:val="List Paragraph"/>
    <w:basedOn w:val="Normal"/>
    <w:uiPriority w:val="34"/>
    <w:qFormat/>
    <w:rsid w:val="0072503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503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2503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503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5038"/>
    <w:rPr>
      <w:b/>
      <w:i/>
      <w:sz w:val="24"/>
    </w:rPr>
  </w:style>
  <w:style w:type="character" w:styleId="SubtleEmphasis">
    <w:name w:val="Subtle Emphasis"/>
    <w:uiPriority w:val="19"/>
    <w:qFormat/>
    <w:rsid w:val="0072503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2503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2503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2503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2503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503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</dc:creator>
  <cp:lastModifiedBy>ESC</cp:lastModifiedBy>
  <cp:revision>5</cp:revision>
  <dcterms:created xsi:type="dcterms:W3CDTF">2014-04-22T12:45:00Z</dcterms:created>
  <dcterms:modified xsi:type="dcterms:W3CDTF">2014-04-22T17:29:00Z</dcterms:modified>
</cp:coreProperties>
</file>