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8" w:rsidRDefault="00BB70DD" w:rsidP="00C06418">
      <w:pPr>
        <w:pStyle w:val="NormalWeb"/>
        <w:spacing w:before="115" w:beforeAutospacing="0" w:after="0" w:afterAutospacing="0"/>
        <w:ind w:left="893" w:hanging="893"/>
        <w:textAlignment w:val="baseline"/>
        <w:rPr>
          <w:rFonts w:eastAsia="MS PGothic"/>
          <w:color w:val="000000"/>
          <w:kern w:val="24"/>
          <w:sz w:val="26"/>
          <w:szCs w:val="26"/>
        </w:rPr>
      </w:pPr>
      <w:r w:rsidRPr="001A6C6A">
        <w:rPr>
          <w:rFonts w:eastAsia="MS PGothic"/>
          <w:color w:val="000000"/>
          <w:kern w:val="24"/>
          <w:sz w:val="26"/>
          <w:szCs w:val="26"/>
        </w:rPr>
        <w:t xml:space="preserve">Mr. Cass: </w:t>
      </w:r>
      <w:r w:rsidR="004B623F">
        <w:rPr>
          <w:rFonts w:eastAsia="MS PGothic"/>
          <w:color w:val="000000"/>
          <w:kern w:val="24"/>
          <w:sz w:val="26"/>
          <w:szCs w:val="26"/>
        </w:rPr>
        <w:t>Critical Thinking</w:t>
      </w:r>
      <w:r w:rsidR="00E30AEB">
        <w:rPr>
          <w:rFonts w:eastAsia="MS PGothic"/>
          <w:color w:val="000000"/>
          <w:kern w:val="24"/>
          <w:sz w:val="26"/>
          <w:szCs w:val="26"/>
        </w:rPr>
        <w:t xml:space="preserve"> Final Exam 2014</w:t>
      </w:r>
    </w:p>
    <w:p w:rsidR="00BB70DD" w:rsidRPr="00C06418" w:rsidRDefault="00BB70DD" w:rsidP="00C06418">
      <w:pPr>
        <w:pStyle w:val="NormalWeb"/>
        <w:spacing w:before="115" w:beforeAutospacing="0" w:after="0" w:afterAutospacing="0"/>
        <w:ind w:left="893" w:hanging="893"/>
        <w:textAlignment w:val="baseline"/>
        <w:rPr>
          <w:rFonts w:eastAsia="MS PGothic"/>
          <w:color w:val="000000"/>
          <w:kern w:val="24"/>
          <w:sz w:val="26"/>
          <w:szCs w:val="26"/>
        </w:rPr>
      </w:pPr>
      <w:r w:rsidRPr="001A6C6A">
        <w:rPr>
          <w:rFonts w:eastAsia="MS PGothic"/>
          <w:color w:val="000000"/>
          <w:kern w:val="24"/>
          <w:sz w:val="26"/>
          <w:szCs w:val="26"/>
        </w:rPr>
        <w:t xml:space="preserve">Adopted: Ms. L. 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>Monk (</w:t>
      </w:r>
      <w:r w:rsidR="00545016" w:rsidRPr="001A6C6A">
        <w:rPr>
          <w:rFonts w:eastAsia="MS PGothic"/>
          <w:color w:val="000000"/>
          <w:kern w:val="24"/>
          <w:sz w:val="26"/>
          <w:szCs w:val="26"/>
        </w:rPr>
        <w:t>2014)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 xml:space="preserve"> </w:t>
      </w:r>
      <w:r w:rsidRPr="001A6C6A">
        <w:rPr>
          <w:rFonts w:eastAsia="MS PGothic"/>
          <w:color w:val="000000"/>
          <w:kern w:val="24"/>
          <w:sz w:val="26"/>
          <w:szCs w:val="26"/>
        </w:rPr>
        <w:t xml:space="preserve">AP Human Geography </w:t>
      </w:r>
      <w:r w:rsidRPr="001A6C6A">
        <w:rPr>
          <w:rFonts w:eastAsia="MS PGothic"/>
          <w:color w:val="000000"/>
          <w:kern w:val="24"/>
          <w:sz w:val="26"/>
          <w:szCs w:val="26"/>
        </w:rPr>
        <w:tab/>
      </w:r>
      <w:r w:rsidRPr="001A6C6A">
        <w:rPr>
          <w:rFonts w:eastAsia="MS PGothic"/>
          <w:color w:val="000000"/>
          <w:kern w:val="24"/>
          <w:sz w:val="26"/>
          <w:szCs w:val="26"/>
        </w:rPr>
        <w:tab/>
      </w:r>
      <w:r w:rsidRPr="001A6C6A">
        <w:rPr>
          <w:rFonts w:eastAsia="MS PGothic"/>
          <w:color w:val="000000"/>
          <w:kern w:val="24"/>
          <w:sz w:val="26"/>
          <w:szCs w:val="26"/>
        </w:rPr>
        <w:tab/>
      </w:r>
      <w:r w:rsidRPr="001A6C6A">
        <w:rPr>
          <w:rFonts w:eastAsia="MS PGothic"/>
          <w:color w:val="000000"/>
          <w:kern w:val="24"/>
          <w:sz w:val="26"/>
          <w:szCs w:val="26"/>
        </w:rPr>
        <w:tab/>
      </w:r>
      <w:r w:rsidRPr="001A6C6A">
        <w:rPr>
          <w:rFonts w:eastAsia="MS PGothic"/>
          <w:color w:val="000000"/>
          <w:kern w:val="24"/>
          <w:sz w:val="26"/>
          <w:szCs w:val="26"/>
        </w:rPr>
        <w:tab/>
      </w:r>
      <w:r w:rsidRPr="001A6C6A">
        <w:rPr>
          <w:rFonts w:eastAsia="MS PGothic"/>
          <w:color w:val="000000"/>
          <w:kern w:val="24"/>
          <w:sz w:val="26"/>
          <w:szCs w:val="26"/>
        </w:rPr>
        <w:tab/>
        <w:t xml:space="preserve">     </w:t>
      </w:r>
      <w:r w:rsidRPr="001A6C6A">
        <w:rPr>
          <w:rFonts w:eastAsia="MS PGothic"/>
          <w:color w:val="000000"/>
          <w:kern w:val="24"/>
          <w:sz w:val="26"/>
          <w:szCs w:val="26"/>
        </w:rPr>
        <w:tab/>
      </w:r>
      <w:r w:rsidRPr="001A6C6A">
        <w:rPr>
          <w:rFonts w:eastAsia="MS PGothic"/>
          <w:color w:val="000000"/>
          <w:kern w:val="24"/>
          <w:sz w:val="26"/>
          <w:szCs w:val="26"/>
        </w:rPr>
        <w:tab/>
      </w:r>
    </w:p>
    <w:p w:rsidR="009966E8" w:rsidRDefault="009966E8" w:rsidP="004B623F">
      <w:pPr>
        <w:pStyle w:val="NormalWeb"/>
        <w:spacing w:before="115" w:beforeAutospacing="0" w:after="0" w:afterAutospacing="0"/>
        <w:ind w:left="893" w:hanging="893"/>
        <w:jc w:val="center"/>
        <w:textAlignment w:val="baseline"/>
        <w:rPr>
          <w:rFonts w:eastAsia="MS PGothic"/>
          <w:b/>
          <w:color w:val="000000"/>
          <w:kern w:val="24"/>
          <w:sz w:val="26"/>
          <w:szCs w:val="26"/>
        </w:rPr>
      </w:pPr>
    </w:p>
    <w:p w:rsidR="00545016" w:rsidRPr="00C06418" w:rsidRDefault="00C06418" w:rsidP="004B623F">
      <w:pPr>
        <w:pStyle w:val="NormalWeb"/>
        <w:spacing w:before="115" w:beforeAutospacing="0" w:after="0" w:afterAutospacing="0"/>
        <w:ind w:left="893" w:hanging="893"/>
        <w:jc w:val="center"/>
        <w:textAlignment w:val="baseline"/>
        <w:rPr>
          <w:rFonts w:eastAsia="MS PGothic"/>
          <w:b/>
          <w:color w:val="000000"/>
          <w:kern w:val="24"/>
          <w:sz w:val="40"/>
          <w:szCs w:val="40"/>
        </w:rPr>
      </w:pPr>
      <w:r>
        <w:rPr>
          <w:rFonts w:eastAsia="MS PGothic"/>
          <w:b/>
          <w:color w:val="000000"/>
          <w:kern w:val="24"/>
          <w:sz w:val="40"/>
          <w:szCs w:val="40"/>
        </w:rPr>
        <w:t>Geographical Hot Spots That Need Cooling</w:t>
      </w:r>
    </w:p>
    <w:p w:rsidR="00BB70DD" w:rsidRPr="00C06418" w:rsidRDefault="00CE6455" w:rsidP="002A2B9E">
      <w:pPr>
        <w:pStyle w:val="NormalWeb"/>
        <w:spacing w:before="20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6"/>
          <w:szCs w:val="26"/>
        </w:rPr>
      </w:pPr>
      <w:r>
        <w:rPr>
          <w:rFonts w:eastAsia="MS PGothic"/>
          <w:color w:val="000000"/>
          <w:kern w:val="24"/>
          <w:sz w:val="26"/>
          <w:szCs w:val="26"/>
        </w:rPr>
        <w:t>For</w:t>
      </w:r>
      <w:r w:rsidR="00BB70DD" w:rsidRPr="001A6C6A">
        <w:rPr>
          <w:rFonts w:eastAsia="MS PGothic"/>
          <w:color w:val="000000"/>
          <w:kern w:val="24"/>
          <w:sz w:val="26"/>
          <w:szCs w:val="26"/>
        </w:rPr>
        <w:t xml:space="preserve"> your final exam, you </w:t>
      </w:r>
      <w:r w:rsidR="00C06418">
        <w:rPr>
          <w:rFonts w:eastAsia="MS PGothic"/>
          <w:color w:val="000000"/>
          <w:kern w:val="24"/>
          <w:sz w:val="26"/>
          <w:szCs w:val="26"/>
        </w:rPr>
        <w:t>will</w:t>
      </w:r>
      <w:r>
        <w:rPr>
          <w:rFonts w:eastAsia="MS PGothic"/>
          <w:color w:val="000000"/>
          <w:kern w:val="24"/>
          <w:sz w:val="26"/>
          <w:szCs w:val="26"/>
        </w:rPr>
        <w:t xml:space="preserve"> choose a geographic “hot spot</w:t>
      </w:r>
      <w:r w:rsidR="00545016" w:rsidRPr="001A6C6A">
        <w:rPr>
          <w:rFonts w:eastAsia="MS PGothic"/>
          <w:color w:val="000000"/>
          <w:kern w:val="24"/>
          <w:sz w:val="26"/>
          <w:szCs w:val="26"/>
        </w:rPr>
        <w:t>” a</w:t>
      </w:r>
      <w:r w:rsidR="001A6C6A" w:rsidRPr="001A6C6A">
        <w:rPr>
          <w:rFonts w:eastAsia="MS PGothic"/>
          <w:color w:val="000000"/>
          <w:kern w:val="24"/>
          <w:sz w:val="26"/>
          <w:szCs w:val="26"/>
        </w:rPr>
        <w:t>round the world and create a 2</w:t>
      </w:r>
      <w:r w:rsidR="00545016" w:rsidRPr="001A6C6A">
        <w:rPr>
          <w:rFonts w:eastAsia="MS PGothic"/>
          <w:color w:val="000000"/>
          <w:kern w:val="24"/>
          <w:sz w:val="26"/>
          <w:szCs w:val="26"/>
        </w:rPr>
        <w:t xml:space="preserve"> page typed outline of the issue</w:t>
      </w:r>
      <w:r w:rsidR="00E30AEB">
        <w:rPr>
          <w:rFonts w:eastAsia="MS PGothic"/>
          <w:color w:val="000000"/>
          <w:kern w:val="24"/>
          <w:sz w:val="26"/>
          <w:szCs w:val="26"/>
        </w:rPr>
        <w:t xml:space="preserve"> as well as a multi-media presentation that will teach the class about</w:t>
      </w:r>
      <w:r w:rsidR="00C06418">
        <w:rPr>
          <w:rFonts w:eastAsia="MS PGothic"/>
          <w:color w:val="000000"/>
          <w:kern w:val="24"/>
          <w:sz w:val="26"/>
          <w:szCs w:val="26"/>
        </w:rPr>
        <w:t xml:space="preserve"> the conflict – as well as offer possible</w:t>
      </w:r>
      <w:r w:rsidR="00E30AEB">
        <w:rPr>
          <w:rFonts w:eastAsia="MS PGothic"/>
          <w:color w:val="000000"/>
          <w:kern w:val="24"/>
          <w:sz w:val="26"/>
          <w:szCs w:val="26"/>
        </w:rPr>
        <w:t xml:space="preserve"> solution</w:t>
      </w:r>
      <w:r w:rsidR="00C06418">
        <w:rPr>
          <w:rFonts w:eastAsia="MS PGothic"/>
          <w:color w:val="000000"/>
          <w:kern w:val="24"/>
          <w:sz w:val="26"/>
          <w:szCs w:val="26"/>
        </w:rPr>
        <w:t>s</w:t>
      </w:r>
      <w:r w:rsidR="00E30AEB">
        <w:rPr>
          <w:rFonts w:eastAsia="MS PGothic"/>
          <w:color w:val="000000"/>
          <w:kern w:val="24"/>
          <w:sz w:val="26"/>
          <w:szCs w:val="26"/>
        </w:rPr>
        <w:t>.  You will work alone or with one classmate.</w:t>
      </w:r>
    </w:p>
    <w:p w:rsidR="00BB70DD" w:rsidRPr="001A6C6A" w:rsidRDefault="00BB70DD" w:rsidP="00BB70DD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 w:rsidRPr="001A6C6A">
        <w:rPr>
          <w:rFonts w:eastAsia="MS PGothic"/>
          <w:color w:val="000000"/>
          <w:kern w:val="24"/>
          <w:sz w:val="26"/>
          <w:szCs w:val="26"/>
        </w:rPr>
        <w:t>You</w:t>
      </w:r>
      <w:r w:rsidR="00E30AEB">
        <w:rPr>
          <w:rFonts w:eastAsia="MS PGothic"/>
          <w:color w:val="000000"/>
          <w:kern w:val="24"/>
          <w:sz w:val="26"/>
          <w:szCs w:val="26"/>
        </w:rPr>
        <w:t xml:space="preserve"> will</w:t>
      </w:r>
      <w:r w:rsidRPr="001A6C6A">
        <w:rPr>
          <w:rFonts w:eastAsia="MS PGothic"/>
          <w:color w:val="000000"/>
          <w:kern w:val="24"/>
          <w:sz w:val="26"/>
          <w:szCs w:val="26"/>
        </w:rPr>
        <w:t xml:space="preserve"> need to </w:t>
      </w:r>
      <w:r w:rsidR="004B623F">
        <w:rPr>
          <w:rFonts w:eastAsia="MS PGothic"/>
          <w:color w:val="000000"/>
          <w:kern w:val="24"/>
          <w:sz w:val="26"/>
          <w:szCs w:val="26"/>
        </w:rPr>
        <w:t>incorporate</w:t>
      </w:r>
      <w:r w:rsidR="00E30AEB">
        <w:rPr>
          <w:rFonts w:eastAsia="MS PGothic"/>
          <w:color w:val="000000"/>
          <w:kern w:val="24"/>
          <w:sz w:val="26"/>
          <w:szCs w:val="26"/>
        </w:rPr>
        <w:t xml:space="preserve"> the OPTIC technique below as well as your Deconstruction, Reconstruction, Reflection and Collaborative skills.</w:t>
      </w:r>
    </w:p>
    <w:p w:rsidR="00BB70DD" w:rsidRPr="00E30AEB" w:rsidRDefault="00BB70DD" w:rsidP="00E30AEB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 w:rsidRPr="001A6C6A">
        <w:rPr>
          <w:rFonts w:eastAsia="MS PGothic"/>
          <w:color w:val="000000"/>
          <w:kern w:val="24"/>
          <w:sz w:val="26"/>
          <w:szCs w:val="26"/>
        </w:rPr>
        <w:t xml:space="preserve">You will include </w:t>
      </w:r>
      <w:r w:rsidRPr="001A6C6A">
        <w:rPr>
          <w:rFonts w:eastAsia="MS PGothic"/>
          <w:color w:val="000000"/>
          <w:kern w:val="24"/>
          <w:sz w:val="26"/>
          <w:szCs w:val="26"/>
          <w:u w:val="single"/>
        </w:rPr>
        <w:t>two maps</w:t>
      </w:r>
      <w:r w:rsidRPr="001A6C6A">
        <w:rPr>
          <w:rFonts w:eastAsia="MS PGothic"/>
          <w:color w:val="000000"/>
          <w:kern w:val="24"/>
          <w:sz w:val="26"/>
          <w:szCs w:val="26"/>
        </w:rPr>
        <w:t xml:space="preserve">: one at the </w:t>
      </w:r>
      <w:r w:rsidRPr="001A6C6A">
        <w:rPr>
          <w:rFonts w:eastAsia="MS PGothic"/>
          <w:color w:val="000000"/>
          <w:kern w:val="24"/>
          <w:sz w:val="26"/>
          <w:szCs w:val="26"/>
          <w:u w:val="single"/>
        </w:rPr>
        <w:t>world scale</w:t>
      </w:r>
      <w:r w:rsidRPr="001A6C6A">
        <w:rPr>
          <w:rFonts w:eastAsia="MS PGothic"/>
          <w:color w:val="000000"/>
          <w:kern w:val="24"/>
          <w:sz w:val="26"/>
          <w:szCs w:val="26"/>
        </w:rPr>
        <w:t xml:space="preserve">/ and one at the </w:t>
      </w:r>
      <w:r w:rsidRPr="001A6C6A">
        <w:rPr>
          <w:rFonts w:eastAsia="MS PGothic"/>
          <w:color w:val="000000"/>
          <w:kern w:val="24"/>
          <w:sz w:val="26"/>
          <w:szCs w:val="26"/>
          <w:u w:val="single"/>
        </w:rPr>
        <w:t>regional scale</w:t>
      </w:r>
      <w:r w:rsidRPr="001A6C6A">
        <w:rPr>
          <w:rFonts w:eastAsia="MS PGothic"/>
          <w:color w:val="000000"/>
          <w:kern w:val="24"/>
          <w:sz w:val="26"/>
          <w:szCs w:val="26"/>
        </w:rPr>
        <w:t xml:space="preserve"> of your conflict(s)</w:t>
      </w:r>
      <w:r w:rsidR="00517256" w:rsidRPr="001A6C6A">
        <w:rPr>
          <w:rFonts w:eastAsia="MS PGothic"/>
          <w:color w:val="000000"/>
          <w:kern w:val="24"/>
          <w:sz w:val="26"/>
          <w:szCs w:val="26"/>
        </w:rPr>
        <w:t>.</w:t>
      </w:r>
    </w:p>
    <w:p w:rsidR="00517256" w:rsidRPr="001A6C6A" w:rsidRDefault="001A6C6A" w:rsidP="00517256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 w:rsidRPr="001A6C6A">
        <w:rPr>
          <w:rFonts w:eastAsia="MS PGothic"/>
          <w:color w:val="000000"/>
          <w:kern w:val="24"/>
          <w:sz w:val="26"/>
          <w:szCs w:val="26"/>
        </w:rPr>
        <w:t xml:space="preserve">To demonstrate </w:t>
      </w:r>
      <w:r w:rsidR="00C06418">
        <w:rPr>
          <w:rFonts w:eastAsia="MS PGothic"/>
          <w:color w:val="000000"/>
          <w:kern w:val="24"/>
          <w:sz w:val="26"/>
          <w:szCs w:val="26"/>
        </w:rPr>
        <w:t>your research of the</w:t>
      </w:r>
      <w:r w:rsidRPr="001A6C6A">
        <w:rPr>
          <w:rFonts w:eastAsia="MS PGothic"/>
          <w:color w:val="000000"/>
          <w:kern w:val="24"/>
          <w:sz w:val="26"/>
          <w:szCs w:val="26"/>
        </w:rPr>
        <w:t xml:space="preserve"> “hotspot” y</w:t>
      </w:r>
      <w:r w:rsidR="00BB70DD" w:rsidRPr="001A6C6A">
        <w:rPr>
          <w:rFonts w:eastAsia="MS PGothic"/>
          <w:color w:val="000000"/>
          <w:kern w:val="24"/>
          <w:sz w:val="26"/>
          <w:szCs w:val="26"/>
        </w:rPr>
        <w:t xml:space="preserve">ou 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>will</w:t>
      </w:r>
      <w:r w:rsidR="00BB70DD" w:rsidRPr="001A6C6A">
        <w:rPr>
          <w:rFonts w:eastAsia="MS PGothic"/>
          <w:color w:val="000000"/>
          <w:kern w:val="24"/>
          <w:sz w:val="26"/>
          <w:szCs w:val="26"/>
        </w:rPr>
        <w:t xml:space="preserve"> attach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 xml:space="preserve"> 5 comprehensive articles</w:t>
      </w:r>
      <w:r w:rsidR="00BB70DD" w:rsidRPr="001A6C6A">
        <w:rPr>
          <w:rFonts w:eastAsia="MS PGothic"/>
          <w:color w:val="000000"/>
          <w:kern w:val="24"/>
          <w:sz w:val="26"/>
          <w:szCs w:val="26"/>
          <w:u w:val="single"/>
        </w:rPr>
        <w:t xml:space="preserve"> on the</w:t>
      </w:r>
      <w:r w:rsidR="00517256" w:rsidRPr="001A6C6A">
        <w:rPr>
          <w:rFonts w:eastAsia="MS PGothic"/>
          <w:color w:val="000000"/>
          <w:kern w:val="24"/>
          <w:sz w:val="26"/>
          <w:szCs w:val="26"/>
          <w:u w:val="single"/>
        </w:rPr>
        <w:t xml:space="preserve"> one</w:t>
      </w:r>
      <w:r w:rsidRPr="001A6C6A">
        <w:rPr>
          <w:rFonts w:eastAsia="MS PGothic"/>
          <w:color w:val="000000"/>
          <w:kern w:val="24"/>
          <w:sz w:val="26"/>
          <w:szCs w:val="26"/>
          <w:u w:val="single"/>
        </w:rPr>
        <w:t xml:space="preserve"> crisis you </w:t>
      </w:r>
      <w:r w:rsidR="00BB70DD" w:rsidRPr="001A6C6A">
        <w:rPr>
          <w:rFonts w:eastAsia="MS PGothic"/>
          <w:color w:val="000000"/>
          <w:kern w:val="24"/>
          <w:sz w:val="26"/>
          <w:szCs w:val="26"/>
          <w:u w:val="single"/>
        </w:rPr>
        <w:t xml:space="preserve">analyzed using the </w:t>
      </w:r>
      <w:r w:rsidR="00BB70DD" w:rsidRPr="001A6C6A">
        <w:rPr>
          <w:rFonts w:eastAsia="MS PGothic"/>
          <w:b/>
          <w:color w:val="000000"/>
          <w:kern w:val="24"/>
          <w:sz w:val="26"/>
          <w:szCs w:val="26"/>
          <w:u w:val="single"/>
        </w:rPr>
        <w:t>OPTIC</w:t>
      </w:r>
      <w:r w:rsidR="00BB70DD" w:rsidRPr="001A6C6A">
        <w:rPr>
          <w:rFonts w:eastAsia="MS PGothic"/>
          <w:color w:val="000000"/>
          <w:kern w:val="24"/>
          <w:sz w:val="26"/>
          <w:szCs w:val="26"/>
          <w:u w:val="single"/>
        </w:rPr>
        <w:t xml:space="preserve"> technique.</w:t>
      </w:r>
      <w:r w:rsidR="00BB70DD" w:rsidRPr="001A6C6A">
        <w:rPr>
          <w:rFonts w:eastAsia="MS PGothic"/>
          <w:color w:val="000000"/>
          <w:kern w:val="24"/>
          <w:sz w:val="26"/>
          <w:szCs w:val="26"/>
        </w:rPr>
        <w:t xml:space="preserve">  These </w:t>
      </w:r>
      <w:r w:rsidRPr="001A6C6A">
        <w:rPr>
          <w:rFonts w:eastAsia="MS PGothic"/>
          <w:color w:val="000000"/>
          <w:kern w:val="24"/>
          <w:sz w:val="26"/>
          <w:szCs w:val="26"/>
        </w:rPr>
        <w:t xml:space="preserve">articles </w:t>
      </w:r>
      <w:r w:rsidR="00BB70DD" w:rsidRPr="001A6C6A">
        <w:rPr>
          <w:rFonts w:eastAsia="MS PGothic"/>
          <w:color w:val="000000"/>
          <w:kern w:val="24"/>
          <w:sz w:val="26"/>
          <w:szCs w:val="26"/>
        </w:rPr>
        <w:t xml:space="preserve">should be articles </w:t>
      </w:r>
      <w:r w:rsidR="00C06418">
        <w:rPr>
          <w:rFonts w:eastAsia="MS PGothic"/>
          <w:color w:val="000000"/>
          <w:kern w:val="24"/>
          <w:sz w:val="26"/>
          <w:szCs w:val="26"/>
        </w:rPr>
        <w:t>that</w:t>
      </w:r>
      <w:r w:rsidR="00E30AEB">
        <w:rPr>
          <w:rFonts w:eastAsia="MS PGothic"/>
          <w:color w:val="000000"/>
          <w:kern w:val="24"/>
          <w:sz w:val="26"/>
          <w:szCs w:val="26"/>
        </w:rPr>
        <w:t xml:space="preserve"> display</w:t>
      </w:r>
      <w:r w:rsidR="00C06418">
        <w:rPr>
          <w:rFonts w:eastAsia="MS PGothic"/>
          <w:color w:val="000000"/>
          <w:kern w:val="24"/>
          <w:sz w:val="26"/>
          <w:szCs w:val="26"/>
        </w:rPr>
        <w:t xml:space="preserve"> differing perspectives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 xml:space="preserve">, </w:t>
      </w:r>
      <w:r w:rsidR="00BB70DD" w:rsidRPr="001A6C6A">
        <w:rPr>
          <w:rFonts w:eastAsia="MS PGothic"/>
          <w:color w:val="000000"/>
          <w:kern w:val="24"/>
          <w:sz w:val="26"/>
          <w:szCs w:val="26"/>
        </w:rPr>
        <w:t xml:space="preserve">they should be scholarly 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>articles</w:t>
      </w:r>
      <w:r w:rsidRPr="001A6C6A">
        <w:rPr>
          <w:rFonts w:eastAsia="MS PGothic"/>
          <w:color w:val="000000"/>
          <w:kern w:val="24"/>
          <w:sz w:val="26"/>
          <w:szCs w:val="26"/>
        </w:rPr>
        <w:t>,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 xml:space="preserve"> </w:t>
      </w:r>
      <w:r w:rsidR="00E30AEB">
        <w:rPr>
          <w:rFonts w:eastAsia="MS PGothic"/>
          <w:color w:val="000000"/>
          <w:kern w:val="24"/>
          <w:sz w:val="26"/>
          <w:szCs w:val="26"/>
        </w:rPr>
        <w:t xml:space="preserve">essays, research papers, 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>or</w:t>
      </w:r>
      <w:r w:rsidRPr="001A6C6A">
        <w:rPr>
          <w:rFonts w:eastAsia="MS PGothic"/>
          <w:color w:val="000000"/>
          <w:kern w:val="24"/>
          <w:sz w:val="26"/>
          <w:szCs w:val="26"/>
        </w:rPr>
        <w:t>,</w:t>
      </w:r>
      <w:r w:rsidR="00280D45" w:rsidRPr="001A6C6A">
        <w:rPr>
          <w:rFonts w:eastAsia="MS PGothic"/>
          <w:color w:val="000000"/>
          <w:kern w:val="24"/>
          <w:sz w:val="26"/>
          <w:szCs w:val="26"/>
        </w:rPr>
        <w:t xml:space="preserve"> articles from media sources that are research based</w:t>
      </w:r>
      <w:r w:rsidR="00BB70DD" w:rsidRPr="001A6C6A">
        <w:rPr>
          <w:rFonts w:eastAsia="MS PGothic"/>
          <w:color w:val="000000"/>
          <w:kern w:val="24"/>
          <w:sz w:val="26"/>
          <w:szCs w:val="26"/>
        </w:rPr>
        <w:t>, yet easy to read.</w:t>
      </w:r>
      <w:r w:rsidR="00517256" w:rsidRPr="001A6C6A">
        <w:rPr>
          <w:rFonts w:eastAsia="MS PGothic"/>
          <w:color w:val="000000"/>
          <w:kern w:val="24"/>
          <w:sz w:val="26"/>
          <w:szCs w:val="26"/>
        </w:rPr>
        <w:t xml:space="preserve">  Your written analysis should follow the </w:t>
      </w:r>
      <w:r w:rsidR="00517256" w:rsidRPr="001A6C6A">
        <w:rPr>
          <w:rFonts w:eastAsia="MS PGothic"/>
          <w:b/>
          <w:color w:val="000000"/>
          <w:kern w:val="24"/>
          <w:sz w:val="26"/>
          <w:szCs w:val="26"/>
        </w:rPr>
        <w:t>OPTIC</w:t>
      </w:r>
      <w:r w:rsidR="00517256" w:rsidRPr="001A6C6A">
        <w:rPr>
          <w:rFonts w:eastAsia="MS PGothic"/>
          <w:color w:val="000000"/>
          <w:kern w:val="24"/>
          <w:sz w:val="26"/>
          <w:szCs w:val="26"/>
        </w:rPr>
        <w:t xml:space="preserve"> outline </w:t>
      </w:r>
      <w:r w:rsidR="002A2B9E">
        <w:rPr>
          <w:rFonts w:eastAsia="MS PGothic"/>
          <w:color w:val="000000"/>
          <w:kern w:val="24"/>
          <w:sz w:val="26"/>
          <w:szCs w:val="26"/>
        </w:rPr>
        <w:t>below:</w:t>
      </w:r>
    </w:p>
    <w:p w:rsidR="0082506D" w:rsidRPr="002A2B9E" w:rsidRDefault="00E53029" w:rsidP="002A2B9E">
      <w:pPr>
        <w:pStyle w:val="NormalWeb"/>
        <w:numPr>
          <w:ilvl w:val="0"/>
          <w:numId w:val="1"/>
        </w:numPr>
        <w:spacing w:before="200"/>
        <w:rPr>
          <w:rFonts w:eastAsia="MS PGothic"/>
          <w:b/>
          <w:color w:val="000000"/>
          <w:kern w:val="24"/>
          <w:sz w:val="26"/>
          <w:szCs w:val="26"/>
        </w:rPr>
      </w:pPr>
      <w:r w:rsidRPr="002A2B9E">
        <w:rPr>
          <w:rFonts w:eastAsia="MS PGothic"/>
          <w:b/>
          <w:color w:val="000000"/>
          <w:kern w:val="24"/>
          <w:sz w:val="26"/>
          <w:szCs w:val="26"/>
        </w:rPr>
        <w:t>O = Overview of Article</w:t>
      </w:r>
    </w:p>
    <w:p w:rsidR="0082506D" w:rsidRPr="002A2B9E" w:rsidRDefault="00E53029" w:rsidP="002A2B9E">
      <w:pPr>
        <w:pStyle w:val="NormalWeb"/>
        <w:numPr>
          <w:ilvl w:val="0"/>
          <w:numId w:val="1"/>
        </w:numPr>
        <w:spacing w:before="200"/>
        <w:rPr>
          <w:rFonts w:eastAsia="MS PGothic"/>
          <w:b/>
          <w:color w:val="000000"/>
          <w:kern w:val="24"/>
          <w:sz w:val="26"/>
          <w:szCs w:val="26"/>
        </w:rPr>
      </w:pPr>
      <w:r w:rsidRPr="002A2B9E">
        <w:rPr>
          <w:rFonts w:eastAsia="MS PGothic"/>
          <w:b/>
          <w:color w:val="000000"/>
          <w:kern w:val="24"/>
          <w:sz w:val="26"/>
          <w:szCs w:val="26"/>
        </w:rPr>
        <w:t>P = Pertinent perspectives that help explain the issue from all sides of the problem</w:t>
      </w:r>
    </w:p>
    <w:p w:rsidR="0082506D" w:rsidRPr="002A2B9E" w:rsidRDefault="00E53029" w:rsidP="002A2B9E">
      <w:pPr>
        <w:pStyle w:val="NormalWeb"/>
        <w:numPr>
          <w:ilvl w:val="0"/>
          <w:numId w:val="1"/>
        </w:numPr>
        <w:spacing w:before="200"/>
        <w:rPr>
          <w:rFonts w:eastAsia="MS PGothic"/>
          <w:b/>
          <w:color w:val="000000"/>
          <w:kern w:val="24"/>
          <w:sz w:val="26"/>
          <w:szCs w:val="26"/>
        </w:rPr>
      </w:pPr>
      <w:r w:rsidRPr="002A2B9E">
        <w:rPr>
          <w:rFonts w:eastAsia="MS PGothic"/>
          <w:b/>
          <w:color w:val="000000"/>
          <w:kern w:val="24"/>
          <w:sz w:val="26"/>
          <w:szCs w:val="26"/>
        </w:rPr>
        <w:t>T= Title</w:t>
      </w:r>
      <w:r w:rsidR="00C06418">
        <w:rPr>
          <w:rFonts w:eastAsia="MS PGothic"/>
          <w:b/>
          <w:color w:val="000000"/>
          <w:kern w:val="24"/>
          <w:sz w:val="26"/>
          <w:szCs w:val="26"/>
        </w:rPr>
        <w:t xml:space="preserve"> and author</w:t>
      </w:r>
    </w:p>
    <w:p w:rsidR="0082506D" w:rsidRPr="002A2B9E" w:rsidRDefault="00E53029" w:rsidP="002A2B9E">
      <w:pPr>
        <w:pStyle w:val="NormalWeb"/>
        <w:numPr>
          <w:ilvl w:val="0"/>
          <w:numId w:val="1"/>
        </w:numPr>
        <w:spacing w:before="200"/>
        <w:rPr>
          <w:rFonts w:eastAsia="MS PGothic"/>
          <w:b/>
          <w:color w:val="000000"/>
          <w:kern w:val="24"/>
          <w:sz w:val="26"/>
          <w:szCs w:val="26"/>
        </w:rPr>
      </w:pPr>
      <w:r w:rsidRPr="002A2B9E">
        <w:rPr>
          <w:rFonts w:eastAsia="MS PGothic"/>
          <w:b/>
          <w:color w:val="000000"/>
          <w:kern w:val="24"/>
          <w:sz w:val="26"/>
          <w:szCs w:val="26"/>
        </w:rPr>
        <w:t>I =  Implications (Inferences) that can be made from the article(s)</w:t>
      </w:r>
    </w:p>
    <w:p w:rsidR="002A2B9E" w:rsidRPr="002A2B9E" w:rsidRDefault="00E53029" w:rsidP="002A2B9E">
      <w:pPr>
        <w:pStyle w:val="NormalWeb"/>
        <w:numPr>
          <w:ilvl w:val="0"/>
          <w:numId w:val="1"/>
        </w:numPr>
        <w:spacing w:before="200"/>
        <w:rPr>
          <w:rFonts w:eastAsia="MS PGothic"/>
          <w:b/>
          <w:color w:val="000000"/>
          <w:kern w:val="24"/>
          <w:sz w:val="26"/>
          <w:szCs w:val="26"/>
        </w:rPr>
      </w:pPr>
      <w:r w:rsidRPr="002A2B9E">
        <w:rPr>
          <w:rFonts w:eastAsia="MS PGothic"/>
          <w:b/>
          <w:color w:val="000000"/>
          <w:kern w:val="24"/>
          <w:sz w:val="26"/>
          <w:szCs w:val="26"/>
        </w:rPr>
        <w:t>C =Conclusion. So why is this</w:t>
      </w:r>
      <w:r w:rsidR="002A2B9E">
        <w:rPr>
          <w:rFonts w:eastAsia="MS PGothic"/>
          <w:b/>
          <w:color w:val="000000"/>
          <w:kern w:val="24"/>
          <w:sz w:val="26"/>
          <w:szCs w:val="26"/>
        </w:rPr>
        <w:t xml:space="preserve"> issue</w:t>
      </w:r>
      <w:r w:rsidRPr="002A2B9E">
        <w:rPr>
          <w:rFonts w:eastAsia="MS PGothic"/>
          <w:b/>
          <w:color w:val="000000"/>
          <w:kern w:val="24"/>
          <w:sz w:val="26"/>
          <w:szCs w:val="26"/>
        </w:rPr>
        <w:t xml:space="preserve"> important?  What is the big deal?  What can be done to solve the problem?  What has to happen in order for the solution to actually work long </w:t>
      </w:r>
      <w:r w:rsidR="002A2B9E" w:rsidRPr="002A2B9E">
        <w:rPr>
          <w:rFonts w:eastAsia="MS PGothic"/>
          <w:b/>
          <w:color w:val="000000"/>
          <w:kern w:val="24"/>
          <w:sz w:val="26"/>
          <w:szCs w:val="26"/>
        </w:rPr>
        <w:t>term?</w:t>
      </w:r>
    </w:p>
    <w:p w:rsidR="00BB70DD" w:rsidRPr="002A2B9E" w:rsidRDefault="002A2B9E" w:rsidP="00E30AEB">
      <w:pPr>
        <w:pStyle w:val="NormalWeb"/>
        <w:rPr>
          <w:rFonts w:eastAsia="MS PGothic"/>
          <w:b/>
          <w:color w:val="000000"/>
          <w:kern w:val="24"/>
          <w:sz w:val="26"/>
          <w:szCs w:val="26"/>
        </w:rPr>
      </w:pPr>
      <w:r w:rsidRPr="00E30AEB">
        <w:rPr>
          <w:b/>
          <w:sz w:val="26"/>
          <w:szCs w:val="26"/>
        </w:rPr>
        <w:t>NOTE:</w:t>
      </w:r>
      <w:r>
        <w:rPr>
          <w:sz w:val="26"/>
          <w:szCs w:val="26"/>
        </w:rPr>
        <w:t xml:space="preserve"> </w:t>
      </w:r>
      <w:r w:rsidR="001A6C6A" w:rsidRPr="002A2B9E">
        <w:rPr>
          <w:sz w:val="26"/>
          <w:szCs w:val="26"/>
        </w:rPr>
        <w:t>Please staple all</w:t>
      </w:r>
      <w:r>
        <w:rPr>
          <w:sz w:val="26"/>
          <w:szCs w:val="26"/>
        </w:rPr>
        <w:t xml:space="preserve"> materials below</w:t>
      </w:r>
      <w:r w:rsidR="001A6C6A" w:rsidRPr="002A2B9E">
        <w:rPr>
          <w:sz w:val="26"/>
          <w:szCs w:val="26"/>
        </w:rPr>
        <w:t>:</w:t>
      </w:r>
    </w:p>
    <w:p w:rsidR="001A6C6A" w:rsidRDefault="001A6C6A" w:rsidP="002A2B9E">
      <w:pPr>
        <w:pStyle w:val="NormalWeb"/>
        <w:numPr>
          <w:ilvl w:val="1"/>
          <w:numId w:val="1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 w:rsidRPr="001A6C6A">
        <w:rPr>
          <w:sz w:val="26"/>
          <w:szCs w:val="26"/>
        </w:rPr>
        <w:t>Your 2 page outline of the “hotspot.”</w:t>
      </w:r>
    </w:p>
    <w:p w:rsidR="00E30AEB" w:rsidRDefault="00E30AEB" w:rsidP="00E30AEB">
      <w:pPr>
        <w:pStyle w:val="NormalWeb"/>
        <w:numPr>
          <w:ilvl w:val="2"/>
          <w:numId w:val="1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All written material must be in MLA format</w:t>
      </w:r>
    </w:p>
    <w:p w:rsidR="00E30AEB" w:rsidRPr="001A6C6A" w:rsidRDefault="00E30AEB" w:rsidP="00E30AEB">
      <w:pPr>
        <w:pStyle w:val="NormalWeb"/>
        <w:numPr>
          <w:ilvl w:val="2"/>
          <w:numId w:val="1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All research must be cited in MLA format</w:t>
      </w:r>
    </w:p>
    <w:p w:rsidR="001A6C6A" w:rsidRDefault="001A6C6A" w:rsidP="002A2B9E">
      <w:pPr>
        <w:pStyle w:val="NormalWeb"/>
        <w:numPr>
          <w:ilvl w:val="1"/>
          <w:numId w:val="1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 w:rsidRPr="001A6C6A">
        <w:rPr>
          <w:sz w:val="26"/>
          <w:szCs w:val="26"/>
        </w:rPr>
        <w:t>Your 5 articles of research</w:t>
      </w:r>
    </w:p>
    <w:p w:rsidR="002A2B9E" w:rsidRDefault="002A2B9E" w:rsidP="002A2B9E">
      <w:pPr>
        <w:pStyle w:val="NormalWeb"/>
        <w:numPr>
          <w:ilvl w:val="1"/>
          <w:numId w:val="1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Your Deconstruction, Reconstruction, and Reflection of the “hotspot.”</w:t>
      </w:r>
    </w:p>
    <w:p w:rsidR="00C06418" w:rsidRDefault="00C06418" w:rsidP="002A2B9E">
      <w:pPr>
        <w:pStyle w:val="NormalWeb"/>
        <w:numPr>
          <w:ilvl w:val="2"/>
          <w:numId w:val="1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Your DRR should be a one page initial analysis prior to research</w:t>
      </w:r>
    </w:p>
    <w:p w:rsidR="002A2B9E" w:rsidRPr="001A6C6A" w:rsidRDefault="002A2B9E" w:rsidP="002A2B9E">
      <w:pPr>
        <w:pStyle w:val="NormalWeb"/>
        <w:numPr>
          <w:ilvl w:val="2"/>
          <w:numId w:val="1"/>
        </w:numPr>
        <w:spacing w:before="20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Collaboration and Communication </w:t>
      </w:r>
      <w:r w:rsidR="00C06418">
        <w:rPr>
          <w:sz w:val="26"/>
          <w:szCs w:val="26"/>
        </w:rPr>
        <w:t>will be in the form of a presentation</w:t>
      </w:r>
      <w:bookmarkStart w:id="0" w:name="_GoBack"/>
      <w:bookmarkEnd w:id="0"/>
    </w:p>
    <w:p w:rsidR="00B7323F" w:rsidRPr="00BB70DD" w:rsidRDefault="00B7323F">
      <w:pPr>
        <w:rPr>
          <w:rFonts w:ascii="Times New Roman" w:hAnsi="Times New Roman"/>
        </w:rPr>
      </w:pPr>
    </w:p>
    <w:sectPr w:rsidR="00B7323F" w:rsidRPr="00BB70DD" w:rsidSect="00BB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FD6"/>
    <w:multiLevelType w:val="hybridMultilevel"/>
    <w:tmpl w:val="9C12E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A15A0"/>
    <w:multiLevelType w:val="hybridMultilevel"/>
    <w:tmpl w:val="22047616"/>
    <w:lvl w:ilvl="0" w:tplc="D5362AA4">
      <w:start w:val="1"/>
      <w:numFmt w:val="upperRoman"/>
      <w:lvlText w:val="%1-"/>
      <w:lvlJc w:val="left"/>
      <w:pPr>
        <w:ind w:left="1080" w:hanging="720"/>
      </w:pPr>
      <w:rPr>
        <w:rFonts w:eastAsia="MS PGothic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26F3"/>
    <w:multiLevelType w:val="hybridMultilevel"/>
    <w:tmpl w:val="8F6A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0781F"/>
    <w:multiLevelType w:val="hybridMultilevel"/>
    <w:tmpl w:val="FC028136"/>
    <w:lvl w:ilvl="0" w:tplc="96FA6E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82D5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04DD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A1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005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92DC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66CA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48CD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108C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DD"/>
    <w:rsid w:val="001A6C6A"/>
    <w:rsid w:val="001E6602"/>
    <w:rsid w:val="00280D45"/>
    <w:rsid w:val="002A2B9E"/>
    <w:rsid w:val="00307A87"/>
    <w:rsid w:val="004B623F"/>
    <w:rsid w:val="00517256"/>
    <w:rsid w:val="00545016"/>
    <w:rsid w:val="00725038"/>
    <w:rsid w:val="0082506D"/>
    <w:rsid w:val="009966E8"/>
    <w:rsid w:val="009B0FD9"/>
    <w:rsid w:val="00B7323F"/>
    <w:rsid w:val="00BB70DD"/>
    <w:rsid w:val="00BC14CB"/>
    <w:rsid w:val="00C06418"/>
    <w:rsid w:val="00CE6455"/>
    <w:rsid w:val="00E30AEB"/>
    <w:rsid w:val="00E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70D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70D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909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321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065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17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126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2</cp:revision>
  <cp:lastPrinted>2014-05-05T12:06:00Z</cp:lastPrinted>
  <dcterms:created xsi:type="dcterms:W3CDTF">2014-12-01T12:43:00Z</dcterms:created>
  <dcterms:modified xsi:type="dcterms:W3CDTF">2014-12-01T12:43:00Z</dcterms:modified>
</cp:coreProperties>
</file>